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C" w:rsidRPr="007E7053" w:rsidRDefault="00C73DBC" w:rsidP="00C73DBC">
      <w:pPr>
        <w:jc w:val="center"/>
        <w:rPr>
          <w:b/>
          <w:sz w:val="28"/>
          <w:szCs w:val="28"/>
        </w:rPr>
      </w:pPr>
      <w:r w:rsidRPr="007E7053">
        <w:rPr>
          <w:b/>
          <w:sz w:val="28"/>
          <w:szCs w:val="28"/>
        </w:rPr>
        <w:t>ФИЗИЧЕСКИЙ РИНГ</w:t>
      </w:r>
    </w:p>
    <w:p w:rsidR="00C73DBC" w:rsidRDefault="00C73DBC" w:rsidP="00C7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№3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eastAsia="Times New Roman" w:hAnsi="Arial" w:cs="Arial"/>
          <w:sz w:val="24"/>
          <w:szCs w:val="24"/>
          <w:lang w:eastAsia="ru-RU"/>
        </w:rPr>
        <w:t xml:space="preserve">Новогодняя ёлка была украшена гирляндой электрических лампочек, соединенных последовательно. Одна лампочка перегорела. Её выбросили и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закоротили патрон</w:t>
      </w:r>
      <w:r w:rsidRPr="00C73DBC">
        <w:rPr>
          <w:rFonts w:ascii="Arial" w:eastAsia="Times New Roman" w:hAnsi="Arial" w:cs="Arial"/>
          <w:sz w:val="24"/>
          <w:szCs w:val="24"/>
          <w:lang w:eastAsia="ru-RU"/>
        </w:rPr>
        <w:t>. Стала ли гирлянда гореть ярче или наоборот, померкла оттого, что лампочек стало меньше?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hAnsi="Arial" w:cs="Arial"/>
          <w:sz w:val="24"/>
          <w:szCs w:val="24"/>
          <w:shd w:val="clear" w:color="auto" w:fill="FFFFFF"/>
        </w:rPr>
        <w:t xml:space="preserve">В пустую стеклянную бутылку напустили дыма. Как </w:t>
      </w:r>
      <w:proofErr w:type="gramStart"/>
      <w:r w:rsidRPr="00C73DBC">
        <w:rPr>
          <w:rFonts w:ascii="Arial" w:hAnsi="Arial" w:cs="Arial"/>
          <w:sz w:val="24"/>
          <w:szCs w:val="24"/>
          <w:shd w:val="clear" w:color="auto" w:fill="FFFFFF"/>
        </w:rPr>
        <w:t>вытряхнуть</w:t>
      </w:r>
      <w:proofErr w:type="gramEnd"/>
      <w:r w:rsidRPr="00C73DBC">
        <w:rPr>
          <w:rFonts w:ascii="Arial" w:hAnsi="Arial" w:cs="Arial"/>
          <w:sz w:val="24"/>
          <w:szCs w:val="24"/>
          <w:shd w:val="clear" w:color="auto" w:fill="FFFFFF"/>
        </w:rPr>
        <w:t xml:space="preserve"> или вывести дым из бутылки, не наливая в нее воду или какую-нибудь другую жидкость?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eastAsia="Times New Roman" w:hAnsi="Arial" w:cs="Arial"/>
          <w:sz w:val="24"/>
          <w:szCs w:val="24"/>
          <w:lang w:eastAsia="ru-RU"/>
        </w:rPr>
        <w:t>У вас в руках два совершенно одинаковых на вид металлических бруска формы параллелепипеда; один - магнит, другой - обыкновенное железо. Определить который из них магнит, не пользуясь никакими дополнительными средствами.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73DBC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proofErr w:type="gramEnd"/>
      <w:r w:rsidRPr="00C73DBC">
        <w:rPr>
          <w:rFonts w:ascii="Arial" w:eastAsia="Times New Roman" w:hAnsi="Arial" w:cs="Arial"/>
          <w:sz w:val="24"/>
          <w:szCs w:val="24"/>
          <w:lang w:eastAsia="ru-RU"/>
        </w:rPr>
        <w:t xml:space="preserve"> ли вскипятить воду на открытом пламени в бумажной коробке?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hAnsi="Arial" w:cs="Arial"/>
          <w:sz w:val="24"/>
          <w:szCs w:val="24"/>
        </w:rPr>
        <w:t>Почему для переноски раскаленных болванок нельзя употреблять электромагнит?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hAnsi="Arial" w:cs="Arial"/>
          <w:sz w:val="24"/>
          <w:szCs w:val="24"/>
          <w:shd w:val="clear" w:color="auto" w:fill="FFFFFF"/>
        </w:rPr>
        <w:t>Если  потереть  баллон  неоновой  лампочки, то  можно  заметить, что  она  короткое  время  светится. Как  объяснить  это  явление?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hAnsi="Arial" w:cs="Arial"/>
          <w:sz w:val="24"/>
          <w:szCs w:val="24"/>
          <w:shd w:val="clear" w:color="auto" w:fill="FFFFFF"/>
        </w:rPr>
        <w:t xml:space="preserve">В  1822 году  </w:t>
      </w:r>
      <w:proofErr w:type="spellStart"/>
      <w:r w:rsidRPr="00C73DBC">
        <w:rPr>
          <w:rFonts w:ascii="Arial" w:hAnsi="Arial" w:cs="Arial"/>
          <w:sz w:val="24"/>
          <w:szCs w:val="24"/>
          <w:shd w:val="clear" w:color="auto" w:fill="FFFFFF"/>
        </w:rPr>
        <w:t>Араго</w:t>
      </w:r>
      <w:proofErr w:type="spellEnd"/>
      <w:r w:rsidRPr="00C73DBC">
        <w:rPr>
          <w:rFonts w:ascii="Arial" w:hAnsi="Arial" w:cs="Arial"/>
          <w:sz w:val="24"/>
          <w:szCs w:val="24"/>
          <w:shd w:val="clear" w:color="auto" w:fill="FFFFFF"/>
        </w:rPr>
        <w:t>  заметил, что  магнитная  стрелка, колеблющаяся  около  положения  равновесия, быстро  останавливается, если  она  находится  в  футляре из  меди. Почему?</w:t>
      </w:r>
    </w:p>
    <w:p w:rsidR="00C73DBC" w:rsidRPr="00C73DBC" w:rsidRDefault="00C73DBC" w:rsidP="00C73D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3DBC">
        <w:rPr>
          <w:rFonts w:ascii="Arial" w:hAnsi="Arial" w:cs="Arial"/>
          <w:sz w:val="24"/>
          <w:szCs w:val="24"/>
          <w:shd w:val="clear" w:color="auto" w:fill="FFFFFF"/>
        </w:rPr>
        <w:t>Почему  дрожат  замерзающие  люди  и  животные?</w:t>
      </w:r>
    </w:p>
    <w:p w:rsidR="00C73DBC" w:rsidRPr="00C73DBC" w:rsidRDefault="00C73DBC" w:rsidP="00C73DBC">
      <w:pPr>
        <w:pStyle w:val="a3"/>
        <w:ind w:left="1080"/>
        <w:jc w:val="both"/>
        <w:rPr>
          <w:sz w:val="28"/>
          <w:szCs w:val="28"/>
        </w:rPr>
      </w:pPr>
    </w:p>
    <w:p w:rsidR="007363EB" w:rsidRDefault="007363EB"/>
    <w:sectPr w:rsidR="007363EB" w:rsidSect="0073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373"/>
    <w:multiLevelType w:val="hybridMultilevel"/>
    <w:tmpl w:val="C1AEDE5E"/>
    <w:lvl w:ilvl="0" w:tplc="9D6E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E2B88"/>
    <w:multiLevelType w:val="hybridMultilevel"/>
    <w:tmpl w:val="26AA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BC"/>
    <w:rsid w:val="007363EB"/>
    <w:rsid w:val="00C7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2021-04-12T10:03:00Z</dcterms:created>
  <dcterms:modified xsi:type="dcterms:W3CDTF">2021-04-12T10:08:00Z</dcterms:modified>
</cp:coreProperties>
</file>