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6E" w:rsidRPr="00B3736E" w:rsidRDefault="00B3736E" w:rsidP="00B3736E">
      <w:pPr>
        <w:pStyle w:val="40"/>
        <w:shd w:val="clear" w:color="auto" w:fill="auto"/>
        <w:spacing w:before="0" w:after="0" w:line="240" w:lineRule="auto"/>
        <w:rPr>
          <w:rStyle w:val="41"/>
          <w:b/>
          <w:i/>
          <w:sz w:val="24"/>
          <w:szCs w:val="24"/>
        </w:rPr>
      </w:pPr>
      <w:r w:rsidRPr="00B3736E">
        <w:rPr>
          <w:rStyle w:val="41"/>
          <w:b/>
          <w:i/>
          <w:sz w:val="24"/>
          <w:szCs w:val="24"/>
        </w:rPr>
        <w:t>Лекция№8</w:t>
      </w:r>
    </w:p>
    <w:p w:rsidR="00B3736E" w:rsidRPr="00B3736E" w:rsidRDefault="00B3736E" w:rsidP="00B3736E">
      <w:pPr>
        <w:pStyle w:val="40"/>
        <w:shd w:val="clear" w:color="auto" w:fill="auto"/>
        <w:spacing w:before="0" w:after="0" w:line="240" w:lineRule="auto"/>
        <w:rPr>
          <w:rStyle w:val="41"/>
          <w:sz w:val="24"/>
          <w:szCs w:val="24"/>
        </w:rPr>
      </w:pPr>
    </w:p>
    <w:p w:rsidR="00E24AE5" w:rsidRDefault="00B3736E" w:rsidP="00B3736E">
      <w:pPr>
        <w:pStyle w:val="40"/>
        <w:shd w:val="clear" w:color="auto" w:fill="auto"/>
        <w:spacing w:before="0" w:after="0" w:line="240" w:lineRule="auto"/>
        <w:rPr>
          <w:rStyle w:val="41"/>
          <w:b/>
          <w:i/>
          <w:sz w:val="24"/>
          <w:szCs w:val="24"/>
        </w:rPr>
      </w:pPr>
      <w:r w:rsidRPr="00B3736E">
        <w:rPr>
          <w:rStyle w:val="41"/>
          <w:b/>
          <w:i/>
          <w:sz w:val="24"/>
          <w:szCs w:val="24"/>
        </w:rPr>
        <w:t>Тема:</w:t>
      </w:r>
      <w:r w:rsidR="008B773A" w:rsidRPr="00B3736E">
        <w:rPr>
          <w:rStyle w:val="41"/>
          <w:b/>
          <w:i/>
          <w:sz w:val="24"/>
          <w:szCs w:val="24"/>
        </w:rPr>
        <w:t xml:space="preserve"> </w:t>
      </w:r>
      <w:r w:rsidR="00B7689E">
        <w:rPr>
          <w:rStyle w:val="41"/>
          <w:b/>
          <w:i/>
          <w:sz w:val="24"/>
          <w:szCs w:val="24"/>
        </w:rPr>
        <w:t>«Правописание приставок, изменяющихся и не изменяющихся</w:t>
      </w:r>
      <w:r w:rsidRPr="00B3736E">
        <w:rPr>
          <w:rStyle w:val="41"/>
          <w:b/>
          <w:i/>
          <w:sz w:val="24"/>
          <w:szCs w:val="24"/>
        </w:rPr>
        <w:t xml:space="preserve"> на письме»</w:t>
      </w:r>
    </w:p>
    <w:p w:rsidR="00B3736E" w:rsidRPr="00B3736E" w:rsidRDefault="00B3736E" w:rsidP="00B3736E">
      <w:pPr>
        <w:pStyle w:val="40"/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</w:p>
    <w:p w:rsidR="00E24AE5" w:rsidRPr="00B3736E" w:rsidRDefault="008B773A" w:rsidP="00B3736E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380"/>
        <w:rPr>
          <w:sz w:val="24"/>
          <w:szCs w:val="24"/>
        </w:rPr>
      </w:pPr>
      <w:proofErr w:type="gramStart"/>
      <w:r w:rsidRPr="00B3736E">
        <w:rPr>
          <w:rStyle w:val="20pt"/>
          <w:sz w:val="24"/>
          <w:szCs w:val="24"/>
        </w:rPr>
        <w:t xml:space="preserve">В соответствии с морфологическим принципом </w:t>
      </w:r>
      <w:r w:rsidR="00B3736E">
        <w:rPr>
          <w:rStyle w:val="20pt"/>
          <w:sz w:val="24"/>
          <w:szCs w:val="24"/>
        </w:rPr>
        <w:t>русского правописания</w:t>
      </w:r>
      <w:r w:rsidRPr="00B3736E">
        <w:rPr>
          <w:rStyle w:val="20pt"/>
          <w:sz w:val="24"/>
          <w:szCs w:val="24"/>
        </w:rPr>
        <w:t xml:space="preserve"> согласные и гласные в большинстве приставок пишутся одинаково, не отражая изменения произно</w:t>
      </w:r>
      <w:r w:rsidRPr="00B3736E">
        <w:rPr>
          <w:rStyle w:val="20pt"/>
          <w:sz w:val="24"/>
          <w:szCs w:val="24"/>
        </w:rPr>
        <w:softHyphen/>
      </w:r>
      <w:r w:rsidRPr="00B3736E">
        <w:rPr>
          <w:rStyle w:val="710pt0pt"/>
          <w:sz w:val="24"/>
          <w:szCs w:val="24"/>
        </w:rPr>
        <w:t xml:space="preserve">шения, например: </w:t>
      </w:r>
      <w:r w:rsidRPr="00B3736E">
        <w:rPr>
          <w:rStyle w:val="7"/>
          <w:sz w:val="24"/>
          <w:szCs w:val="24"/>
        </w:rPr>
        <w:t>срубить, сбить, сшить, сжать, вперёд, доста</w:t>
      </w:r>
      <w:r w:rsidRPr="00B3736E">
        <w:rPr>
          <w:rStyle w:val="7"/>
          <w:sz w:val="24"/>
          <w:szCs w:val="24"/>
        </w:rPr>
        <w:softHyphen/>
        <w:t>вить, забежать, написать, обрубить, отдать, надстроить, пере</w:t>
      </w:r>
      <w:r w:rsidRPr="00B3736E">
        <w:rPr>
          <w:rStyle w:val="7"/>
          <w:sz w:val="24"/>
          <w:szCs w:val="24"/>
        </w:rPr>
        <w:softHyphen/>
        <w:t>слать, подбросить, представить.</w:t>
      </w:r>
      <w:proofErr w:type="gramEnd"/>
    </w:p>
    <w:p w:rsidR="00E24AE5" w:rsidRPr="00B3736E" w:rsidRDefault="008B773A" w:rsidP="00B3736E">
      <w:pPr>
        <w:pStyle w:val="7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firstLine="380"/>
        <w:rPr>
          <w:sz w:val="24"/>
          <w:szCs w:val="24"/>
        </w:rPr>
      </w:pPr>
      <w:r w:rsidRPr="00B3736E">
        <w:rPr>
          <w:rStyle w:val="710pt0pt"/>
          <w:sz w:val="24"/>
          <w:szCs w:val="24"/>
        </w:rPr>
        <w:t xml:space="preserve">Приставки за </w:t>
      </w:r>
      <w:proofErr w:type="spellStart"/>
      <w:r w:rsidRPr="00B3736E">
        <w:rPr>
          <w:sz w:val="24"/>
          <w:szCs w:val="24"/>
        </w:rPr>
        <w:t>з</w:t>
      </w:r>
      <w:proofErr w:type="spellEnd"/>
      <w:r w:rsidRPr="00B3736E">
        <w:rPr>
          <w:sz w:val="24"/>
          <w:szCs w:val="24"/>
        </w:rPr>
        <w:t xml:space="preserve"> (бе</w:t>
      </w:r>
      <w:proofErr w:type="gramStart"/>
      <w:r w:rsidRPr="00B3736E">
        <w:rPr>
          <w:sz w:val="24"/>
          <w:szCs w:val="24"/>
        </w:rPr>
        <w:t>з-</w:t>
      </w:r>
      <w:proofErr w:type="gramEnd"/>
      <w:r w:rsidRPr="00B3736E">
        <w:rPr>
          <w:sz w:val="24"/>
          <w:szCs w:val="24"/>
        </w:rPr>
        <w:t>, воз-(</w:t>
      </w:r>
      <w:proofErr w:type="spellStart"/>
      <w:r w:rsidRPr="00B3736E">
        <w:rPr>
          <w:sz w:val="24"/>
          <w:szCs w:val="24"/>
        </w:rPr>
        <w:t>вз</w:t>
      </w:r>
      <w:proofErr w:type="spellEnd"/>
      <w:r w:rsidRPr="00B3736E">
        <w:rPr>
          <w:sz w:val="24"/>
          <w:szCs w:val="24"/>
        </w:rPr>
        <w:t>-), из-, низ-, чрез-(через-), раз-)</w:t>
      </w:r>
      <w:r w:rsidRPr="00B3736E">
        <w:rPr>
          <w:rStyle w:val="710pt0pt"/>
          <w:sz w:val="24"/>
          <w:szCs w:val="24"/>
        </w:rPr>
        <w:t xml:space="preserve"> пишутся с буквой </w:t>
      </w:r>
      <w:proofErr w:type="spellStart"/>
      <w:r w:rsidRPr="00B3736E">
        <w:rPr>
          <w:sz w:val="24"/>
          <w:szCs w:val="24"/>
        </w:rPr>
        <w:t>з</w:t>
      </w:r>
      <w:proofErr w:type="spellEnd"/>
      <w:r w:rsidRPr="00B3736E">
        <w:rPr>
          <w:rStyle w:val="710pt0pt"/>
          <w:sz w:val="24"/>
          <w:szCs w:val="24"/>
        </w:rPr>
        <w:t xml:space="preserve"> перед гласными и звонкими согласны</w:t>
      </w:r>
      <w:r w:rsidRPr="00B3736E">
        <w:rPr>
          <w:rStyle w:val="710pt0pt"/>
          <w:sz w:val="24"/>
          <w:szCs w:val="24"/>
        </w:rPr>
        <w:softHyphen/>
        <w:t xml:space="preserve">ми и с буквой </w:t>
      </w:r>
      <w:r w:rsidRPr="00B3736E">
        <w:rPr>
          <w:sz w:val="24"/>
          <w:szCs w:val="24"/>
        </w:rPr>
        <w:t>с</w:t>
      </w:r>
      <w:r w:rsidRPr="00B3736E">
        <w:rPr>
          <w:rStyle w:val="710pt0pt"/>
          <w:sz w:val="24"/>
          <w:szCs w:val="24"/>
        </w:rPr>
        <w:t xml:space="preserve"> перед глухими согласными: </w:t>
      </w:r>
      <w:r w:rsidRPr="00B3736E">
        <w:rPr>
          <w:sz w:val="24"/>
          <w:szCs w:val="24"/>
        </w:rPr>
        <w:t>безбрежный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бес</w:t>
      </w:r>
      <w:r w:rsidRPr="00B3736E">
        <w:rPr>
          <w:sz w:val="24"/>
          <w:szCs w:val="24"/>
        </w:rPr>
        <w:softHyphen/>
        <w:t>помощный, возраст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восстание, изжарить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исчислить, низвер</w:t>
      </w:r>
      <w:r w:rsidRPr="00B3736E">
        <w:rPr>
          <w:sz w:val="24"/>
          <w:szCs w:val="24"/>
        </w:rPr>
        <w:softHyphen/>
        <w:t>гать ниспровергать, чрезмерный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чересчур, разбросать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распилить; рассчитать, расчёт.</w:t>
      </w:r>
    </w:p>
    <w:p w:rsidR="00E24AE5" w:rsidRPr="00B3736E" w:rsidRDefault="008B773A" w:rsidP="00B3736E">
      <w:pPr>
        <w:pStyle w:val="7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firstLine="380"/>
        <w:rPr>
          <w:sz w:val="24"/>
          <w:szCs w:val="24"/>
        </w:rPr>
      </w:pPr>
      <w:r w:rsidRPr="00B3736E">
        <w:rPr>
          <w:rStyle w:val="710pt0pt"/>
          <w:sz w:val="24"/>
          <w:szCs w:val="24"/>
        </w:rPr>
        <w:t xml:space="preserve">В приставках </w:t>
      </w:r>
      <w:r w:rsidRPr="00B3736E">
        <w:rPr>
          <w:sz w:val="24"/>
          <w:szCs w:val="24"/>
        </w:rPr>
        <w:t>ра</w:t>
      </w:r>
      <w:proofErr w:type="gramStart"/>
      <w:r w:rsidRPr="00B3736E">
        <w:rPr>
          <w:sz w:val="24"/>
          <w:szCs w:val="24"/>
        </w:rPr>
        <w:t>з-</w:t>
      </w:r>
      <w:proofErr w:type="gramEnd"/>
      <w:r w:rsidRPr="00B3736E">
        <w:rPr>
          <w:sz w:val="24"/>
          <w:szCs w:val="24"/>
        </w:rPr>
        <w:t xml:space="preserve"> (рас-)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роз- (рос-)</w:t>
      </w:r>
      <w:r w:rsidRPr="00B3736E">
        <w:rPr>
          <w:rStyle w:val="710pt0pt"/>
          <w:sz w:val="24"/>
          <w:szCs w:val="24"/>
        </w:rPr>
        <w:t xml:space="preserve"> под ударением пи</w:t>
      </w:r>
      <w:r w:rsidRPr="00B3736E">
        <w:rPr>
          <w:rStyle w:val="710pt0pt"/>
          <w:sz w:val="24"/>
          <w:szCs w:val="24"/>
        </w:rPr>
        <w:softHyphen/>
        <w:t xml:space="preserve">шется </w:t>
      </w:r>
      <w:r w:rsidRPr="00B3736E">
        <w:rPr>
          <w:sz w:val="24"/>
          <w:szCs w:val="24"/>
        </w:rPr>
        <w:t>о,</w:t>
      </w:r>
      <w:r w:rsidRPr="00B3736E">
        <w:rPr>
          <w:rStyle w:val="710pt0pt"/>
          <w:sz w:val="24"/>
          <w:szCs w:val="24"/>
        </w:rPr>
        <w:t xml:space="preserve"> без ударения — </w:t>
      </w:r>
      <w:r w:rsidRPr="00B3736E">
        <w:rPr>
          <w:sz w:val="24"/>
          <w:szCs w:val="24"/>
        </w:rPr>
        <w:t>а: розвальни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развал, роспись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рас</w:t>
      </w:r>
      <w:r w:rsidRPr="00B3736E">
        <w:rPr>
          <w:sz w:val="24"/>
          <w:szCs w:val="24"/>
        </w:rPr>
        <w:softHyphen/>
        <w:t>писка, розыгрыш</w:t>
      </w:r>
      <w:r w:rsidRPr="00B3736E">
        <w:rPr>
          <w:rStyle w:val="710pt0pt"/>
          <w:sz w:val="24"/>
          <w:szCs w:val="24"/>
        </w:rPr>
        <w:t xml:space="preserve"> — </w:t>
      </w:r>
      <w:r w:rsidRPr="00B3736E">
        <w:rPr>
          <w:sz w:val="24"/>
          <w:szCs w:val="24"/>
        </w:rPr>
        <w:t>разыгрывать.</w:t>
      </w:r>
    </w:p>
    <w:p w:rsidR="00B3736E" w:rsidRDefault="00B3736E" w:rsidP="00B3736E">
      <w:pPr>
        <w:pStyle w:val="40"/>
        <w:shd w:val="clear" w:color="auto" w:fill="auto"/>
        <w:spacing w:before="0" w:after="0" w:line="240" w:lineRule="auto"/>
        <w:rPr>
          <w:rStyle w:val="41"/>
          <w:b/>
          <w:i/>
          <w:sz w:val="24"/>
          <w:szCs w:val="24"/>
        </w:rPr>
      </w:pPr>
    </w:p>
    <w:p w:rsidR="00E24AE5" w:rsidRDefault="00B3736E" w:rsidP="00B3736E">
      <w:pPr>
        <w:pStyle w:val="40"/>
        <w:shd w:val="clear" w:color="auto" w:fill="auto"/>
        <w:spacing w:before="0" w:after="0" w:line="240" w:lineRule="auto"/>
        <w:rPr>
          <w:rStyle w:val="40pt"/>
          <w:b/>
          <w:sz w:val="24"/>
          <w:szCs w:val="24"/>
        </w:rPr>
      </w:pPr>
      <w:r w:rsidRPr="00B3736E">
        <w:rPr>
          <w:rStyle w:val="41"/>
          <w:b/>
          <w:i/>
          <w:sz w:val="24"/>
          <w:szCs w:val="24"/>
        </w:rPr>
        <w:t xml:space="preserve">Приставки </w:t>
      </w:r>
      <w:r w:rsidRPr="00B3736E">
        <w:rPr>
          <w:rStyle w:val="40pt"/>
          <w:b/>
          <w:sz w:val="24"/>
          <w:szCs w:val="24"/>
        </w:rPr>
        <w:t>пре-</w:t>
      </w:r>
      <w:r w:rsidRPr="00B3736E">
        <w:rPr>
          <w:rStyle w:val="41"/>
          <w:b/>
          <w:sz w:val="24"/>
          <w:szCs w:val="24"/>
        </w:rPr>
        <w:t xml:space="preserve"> </w:t>
      </w:r>
      <w:r w:rsidRPr="00B3736E">
        <w:rPr>
          <w:rStyle w:val="41"/>
          <w:b/>
          <w:i/>
          <w:sz w:val="24"/>
          <w:szCs w:val="24"/>
        </w:rPr>
        <w:t>и</w:t>
      </w:r>
      <w:r w:rsidRPr="00B3736E">
        <w:rPr>
          <w:rStyle w:val="41"/>
          <w:b/>
          <w:sz w:val="24"/>
          <w:szCs w:val="24"/>
        </w:rPr>
        <w:t xml:space="preserve"> </w:t>
      </w:r>
      <w:proofErr w:type="gramStart"/>
      <w:r w:rsidRPr="00B3736E">
        <w:rPr>
          <w:rStyle w:val="40pt"/>
          <w:b/>
          <w:sz w:val="24"/>
          <w:szCs w:val="24"/>
        </w:rPr>
        <w:t>при</w:t>
      </w:r>
      <w:proofErr w:type="gramEnd"/>
      <w:r w:rsidRPr="00B3736E">
        <w:rPr>
          <w:rStyle w:val="40pt"/>
          <w:b/>
          <w:sz w:val="24"/>
          <w:szCs w:val="24"/>
        </w:rPr>
        <w:t>-.</w:t>
      </w:r>
    </w:p>
    <w:p w:rsidR="00B3736E" w:rsidRPr="00B3736E" w:rsidRDefault="00B3736E" w:rsidP="00B3736E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E24AE5" w:rsidRPr="00B3736E" w:rsidRDefault="008B773A" w:rsidP="00B3736E">
      <w:pPr>
        <w:pStyle w:val="20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B3736E">
        <w:rPr>
          <w:rStyle w:val="20pt"/>
          <w:sz w:val="24"/>
          <w:szCs w:val="24"/>
        </w:rPr>
        <w:t xml:space="preserve">Правильное написание приставок </w:t>
      </w:r>
      <w:r w:rsidRPr="00B3736E">
        <w:rPr>
          <w:rStyle w:val="23"/>
          <w:sz w:val="24"/>
          <w:szCs w:val="24"/>
        </w:rPr>
        <w:t>пре-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и </w:t>
      </w:r>
      <w:r w:rsidRPr="00B3736E">
        <w:rPr>
          <w:rStyle w:val="23"/>
          <w:sz w:val="24"/>
          <w:szCs w:val="24"/>
        </w:rPr>
        <w:t>пр</w:t>
      </w:r>
      <w:proofErr w:type="gramStart"/>
      <w:r w:rsidRPr="00B3736E">
        <w:rPr>
          <w:rStyle w:val="23"/>
          <w:sz w:val="24"/>
          <w:szCs w:val="24"/>
        </w:rPr>
        <w:t>и-</w:t>
      </w:r>
      <w:proofErr w:type="gramEnd"/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>связано с пони</w:t>
      </w:r>
      <w:r w:rsidRPr="00B3736E">
        <w:rPr>
          <w:rStyle w:val="20pt"/>
          <w:sz w:val="24"/>
          <w:szCs w:val="24"/>
        </w:rPr>
        <w:softHyphen/>
        <w:t>манием различия их лексических значений.</w:t>
      </w:r>
    </w:p>
    <w:p w:rsidR="00DB6F18" w:rsidRDefault="00DB6F18" w:rsidP="00B3736E">
      <w:pPr>
        <w:pStyle w:val="70"/>
        <w:shd w:val="clear" w:color="auto" w:fill="auto"/>
        <w:spacing w:line="240" w:lineRule="auto"/>
        <w:ind w:firstLine="380"/>
        <w:rPr>
          <w:rStyle w:val="70pt"/>
          <w:b/>
          <w:sz w:val="24"/>
          <w:szCs w:val="24"/>
        </w:rPr>
      </w:pPr>
    </w:p>
    <w:p w:rsidR="00B3736E" w:rsidRDefault="008B773A" w:rsidP="00B3736E">
      <w:pPr>
        <w:pStyle w:val="70"/>
        <w:shd w:val="clear" w:color="auto" w:fill="auto"/>
        <w:spacing w:line="240" w:lineRule="auto"/>
        <w:ind w:firstLine="380"/>
        <w:rPr>
          <w:rStyle w:val="70pt"/>
          <w:sz w:val="24"/>
          <w:szCs w:val="24"/>
        </w:rPr>
      </w:pPr>
      <w:r w:rsidRPr="00B3736E">
        <w:rPr>
          <w:rStyle w:val="70pt"/>
          <w:b/>
          <w:sz w:val="24"/>
          <w:szCs w:val="24"/>
        </w:rPr>
        <w:t xml:space="preserve">Приставка </w:t>
      </w:r>
      <w:r w:rsidRPr="00B3736E">
        <w:rPr>
          <w:b/>
          <w:sz w:val="24"/>
          <w:szCs w:val="24"/>
        </w:rPr>
        <w:t>пр</w:t>
      </w:r>
      <w:proofErr w:type="gramStart"/>
      <w:r w:rsidRPr="00B3736E">
        <w:rPr>
          <w:b/>
          <w:sz w:val="24"/>
          <w:szCs w:val="24"/>
        </w:rPr>
        <w:t>и-</w:t>
      </w:r>
      <w:proofErr w:type="gramEnd"/>
      <w:r w:rsidRPr="00B3736E">
        <w:rPr>
          <w:rStyle w:val="710pt0pt"/>
          <w:b/>
          <w:sz w:val="24"/>
          <w:szCs w:val="24"/>
        </w:rPr>
        <w:t xml:space="preserve"> </w:t>
      </w:r>
      <w:r w:rsidRPr="00B3736E">
        <w:rPr>
          <w:rStyle w:val="70pt"/>
          <w:i/>
          <w:sz w:val="24"/>
          <w:szCs w:val="24"/>
        </w:rPr>
        <w:t>обозначает:</w:t>
      </w:r>
      <w:r w:rsidRPr="00B3736E">
        <w:rPr>
          <w:rStyle w:val="70pt"/>
          <w:sz w:val="24"/>
          <w:szCs w:val="24"/>
        </w:rPr>
        <w:t xml:space="preserve"> </w:t>
      </w:r>
    </w:p>
    <w:p w:rsidR="00DB6F18" w:rsidRDefault="00DB6F18" w:rsidP="00B3736E">
      <w:pPr>
        <w:pStyle w:val="70"/>
        <w:shd w:val="clear" w:color="auto" w:fill="auto"/>
        <w:spacing w:line="240" w:lineRule="auto"/>
        <w:ind w:firstLine="380"/>
        <w:rPr>
          <w:rStyle w:val="70pt"/>
          <w:sz w:val="24"/>
          <w:szCs w:val="24"/>
        </w:rPr>
      </w:pPr>
    </w:p>
    <w:p w:rsidR="00B3736E" w:rsidRDefault="008B773A" w:rsidP="00B3736E">
      <w:pPr>
        <w:pStyle w:val="70"/>
        <w:shd w:val="clear" w:color="auto" w:fill="auto"/>
        <w:spacing w:line="240" w:lineRule="auto"/>
        <w:ind w:firstLine="380"/>
        <w:rPr>
          <w:rStyle w:val="710pt0pt"/>
          <w:sz w:val="24"/>
          <w:szCs w:val="24"/>
        </w:rPr>
      </w:pPr>
      <w:r w:rsidRPr="00B3736E">
        <w:rPr>
          <w:rStyle w:val="70pt"/>
          <w:sz w:val="24"/>
          <w:szCs w:val="24"/>
        </w:rPr>
        <w:t xml:space="preserve">1) присоединение, приближение, прибавление: </w:t>
      </w:r>
      <w:r w:rsidRPr="00B3736E">
        <w:rPr>
          <w:sz w:val="24"/>
          <w:szCs w:val="24"/>
        </w:rPr>
        <w:t>приделать, пристроить, приехать, прикрепить, при</w:t>
      </w:r>
      <w:r w:rsidRPr="00B3736E">
        <w:rPr>
          <w:sz w:val="24"/>
          <w:szCs w:val="24"/>
        </w:rPr>
        <w:softHyphen/>
        <w:t>купить</w:t>
      </w:r>
      <w:proofErr w:type="gramStart"/>
      <w:r w:rsidRPr="00B3736E">
        <w:rPr>
          <w:sz w:val="24"/>
          <w:szCs w:val="24"/>
        </w:rPr>
        <w:t>-,</w:t>
      </w:r>
      <w:r w:rsidRPr="00B3736E">
        <w:rPr>
          <w:rStyle w:val="710pt0pt"/>
          <w:sz w:val="24"/>
          <w:szCs w:val="24"/>
        </w:rPr>
        <w:t xml:space="preserve"> </w:t>
      </w:r>
      <w:proofErr w:type="gramEnd"/>
    </w:p>
    <w:p w:rsidR="00B3736E" w:rsidRDefault="008B773A" w:rsidP="00B3736E">
      <w:pPr>
        <w:pStyle w:val="70"/>
        <w:shd w:val="clear" w:color="auto" w:fill="auto"/>
        <w:spacing w:line="240" w:lineRule="auto"/>
        <w:ind w:firstLine="380"/>
        <w:rPr>
          <w:rStyle w:val="710pt0pt"/>
          <w:sz w:val="24"/>
          <w:szCs w:val="24"/>
        </w:rPr>
      </w:pPr>
      <w:r w:rsidRPr="00B3736E">
        <w:rPr>
          <w:rStyle w:val="70pt"/>
          <w:sz w:val="24"/>
          <w:szCs w:val="24"/>
        </w:rPr>
        <w:t xml:space="preserve">2) неполноту действия: </w:t>
      </w:r>
      <w:r w:rsidRPr="00B3736E">
        <w:rPr>
          <w:sz w:val="24"/>
          <w:szCs w:val="24"/>
        </w:rPr>
        <w:t>присесть, притворить, приот</w:t>
      </w:r>
      <w:r w:rsidRPr="00B3736E">
        <w:rPr>
          <w:sz w:val="24"/>
          <w:szCs w:val="24"/>
        </w:rPr>
        <w:softHyphen/>
        <w:t>крыть</w:t>
      </w:r>
    </w:p>
    <w:p w:rsidR="00E24AE5" w:rsidRPr="00B3736E" w:rsidRDefault="008B773A" w:rsidP="00B3736E">
      <w:pPr>
        <w:pStyle w:val="7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B3736E">
        <w:rPr>
          <w:rStyle w:val="70pt"/>
          <w:sz w:val="24"/>
          <w:szCs w:val="24"/>
        </w:rPr>
        <w:t xml:space="preserve">3) расположение, нахождение вблизи чего-нибудь: </w:t>
      </w:r>
      <w:r w:rsidRPr="00B3736E">
        <w:rPr>
          <w:sz w:val="24"/>
          <w:szCs w:val="24"/>
        </w:rPr>
        <w:t>При</w:t>
      </w:r>
      <w:r w:rsidRPr="00B3736E">
        <w:rPr>
          <w:sz w:val="24"/>
          <w:szCs w:val="24"/>
        </w:rPr>
        <w:softHyphen/>
        <w:t xml:space="preserve">амурье, </w:t>
      </w:r>
      <w:proofErr w:type="spellStart"/>
      <w:r w:rsidRPr="00B3736E">
        <w:rPr>
          <w:sz w:val="24"/>
          <w:szCs w:val="24"/>
        </w:rPr>
        <w:t>Приуралье</w:t>
      </w:r>
      <w:proofErr w:type="spellEnd"/>
      <w:r w:rsidRPr="00B3736E">
        <w:rPr>
          <w:sz w:val="24"/>
          <w:szCs w:val="24"/>
        </w:rPr>
        <w:t>, пригород, приморский.</w:t>
      </w:r>
    </w:p>
    <w:p w:rsidR="00DB6F18" w:rsidRDefault="00DB6F18" w:rsidP="00B3736E">
      <w:pPr>
        <w:pStyle w:val="20"/>
        <w:shd w:val="clear" w:color="auto" w:fill="auto"/>
        <w:spacing w:before="0" w:after="0" w:line="240" w:lineRule="auto"/>
        <w:ind w:firstLine="380"/>
        <w:rPr>
          <w:rStyle w:val="20pt"/>
          <w:b/>
          <w:sz w:val="24"/>
          <w:szCs w:val="24"/>
        </w:rPr>
      </w:pPr>
    </w:p>
    <w:p w:rsidR="00B3736E" w:rsidRDefault="00B3736E" w:rsidP="00B3736E">
      <w:pPr>
        <w:pStyle w:val="20"/>
        <w:shd w:val="clear" w:color="auto" w:fill="auto"/>
        <w:spacing w:before="0" w:after="0" w:line="240" w:lineRule="auto"/>
        <w:ind w:firstLine="380"/>
        <w:rPr>
          <w:rStyle w:val="210pt0pt"/>
          <w:sz w:val="24"/>
          <w:szCs w:val="24"/>
        </w:rPr>
      </w:pPr>
      <w:r w:rsidRPr="00B3736E">
        <w:rPr>
          <w:rStyle w:val="20pt"/>
          <w:b/>
          <w:sz w:val="24"/>
          <w:szCs w:val="24"/>
        </w:rPr>
        <w:lastRenderedPageBreak/>
        <w:t>Пр</w:t>
      </w:r>
      <w:r w:rsidR="008B773A" w:rsidRPr="00B3736E">
        <w:rPr>
          <w:rStyle w:val="20pt"/>
          <w:b/>
          <w:sz w:val="24"/>
          <w:szCs w:val="24"/>
        </w:rPr>
        <w:t>иставка</w:t>
      </w:r>
      <w:r w:rsidR="008B773A" w:rsidRPr="00B3736E">
        <w:rPr>
          <w:rStyle w:val="20pt"/>
          <w:b/>
          <w:i/>
          <w:sz w:val="24"/>
          <w:szCs w:val="24"/>
        </w:rPr>
        <w:t xml:space="preserve"> </w:t>
      </w:r>
      <w:r w:rsidR="008B773A" w:rsidRPr="00B3736E">
        <w:rPr>
          <w:rStyle w:val="23"/>
          <w:b/>
          <w:i w:val="0"/>
          <w:sz w:val="24"/>
          <w:szCs w:val="24"/>
        </w:rPr>
        <w:t>пре-</w:t>
      </w:r>
      <w:r w:rsidR="008B773A" w:rsidRPr="00B3736E">
        <w:rPr>
          <w:rStyle w:val="210pt0pt"/>
          <w:sz w:val="24"/>
          <w:szCs w:val="24"/>
        </w:rPr>
        <w:t xml:space="preserve"> </w:t>
      </w:r>
    </w:p>
    <w:p w:rsidR="00DB6F18" w:rsidRDefault="00DB6F18" w:rsidP="00B3736E">
      <w:pPr>
        <w:pStyle w:val="20"/>
        <w:shd w:val="clear" w:color="auto" w:fill="auto"/>
        <w:spacing w:before="0" w:after="0" w:line="240" w:lineRule="auto"/>
        <w:ind w:firstLine="380"/>
        <w:rPr>
          <w:rStyle w:val="20pt"/>
          <w:sz w:val="24"/>
          <w:szCs w:val="24"/>
        </w:rPr>
      </w:pPr>
    </w:p>
    <w:p w:rsidR="00B3736E" w:rsidRDefault="008B773A" w:rsidP="00B3736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rPr>
          <w:rStyle w:val="23"/>
          <w:sz w:val="24"/>
          <w:szCs w:val="24"/>
        </w:rPr>
      </w:pPr>
      <w:r w:rsidRPr="00B3736E">
        <w:rPr>
          <w:rStyle w:val="20pt"/>
          <w:sz w:val="24"/>
          <w:szCs w:val="24"/>
        </w:rPr>
        <w:t xml:space="preserve">обозначает высшую степень действия или качества: </w:t>
      </w:r>
      <w:r w:rsidRPr="00B3736E">
        <w:rPr>
          <w:rStyle w:val="23"/>
          <w:sz w:val="24"/>
          <w:szCs w:val="24"/>
        </w:rPr>
        <w:t>пресыти</w:t>
      </w:r>
      <w:r w:rsidR="00B3736E">
        <w:rPr>
          <w:rStyle w:val="23"/>
          <w:sz w:val="24"/>
          <w:szCs w:val="24"/>
        </w:rPr>
        <w:t xml:space="preserve">ться, преувеличение, </w:t>
      </w:r>
      <w:proofErr w:type="gramStart"/>
      <w:r w:rsidR="00B3736E">
        <w:rPr>
          <w:rStyle w:val="23"/>
          <w:sz w:val="24"/>
          <w:szCs w:val="24"/>
        </w:rPr>
        <w:t>предлинный</w:t>
      </w:r>
      <w:proofErr w:type="gramEnd"/>
    </w:p>
    <w:p w:rsidR="00E24AE5" w:rsidRPr="00DB6F18" w:rsidRDefault="008B773A" w:rsidP="00B3736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rPr>
          <w:rStyle w:val="23"/>
          <w:i w:val="0"/>
          <w:iCs w:val="0"/>
          <w:sz w:val="24"/>
          <w:szCs w:val="24"/>
        </w:rPr>
      </w:pPr>
      <w:r w:rsidRPr="00B3736E">
        <w:rPr>
          <w:rStyle w:val="20pt"/>
          <w:sz w:val="24"/>
          <w:szCs w:val="24"/>
        </w:rPr>
        <w:t xml:space="preserve">совпадает по значению с приставкой </w:t>
      </w:r>
      <w:r w:rsidRPr="00B3736E">
        <w:rPr>
          <w:rStyle w:val="23"/>
          <w:sz w:val="24"/>
          <w:szCs w:val="24"/>
        </w:rPr>
        <w:t>пер</w:t>
      </w:r>
      <w:proofErr w:type="gramStart"/>
      <w:r w:rsidRPr="00B3736E">
        <w:rPr>
          <w:rStyle w:val="23"/>
          <w:sz w:val="24"/>
          <w:szCs w:val="24"/>
        </w:rPr>
        <w:t>е-</w:t>
      </w:r>
      <w:proofErr w:type="gramEnd"/>
      <w:r w:rsidRPr="00B3736E">
        <w:rPr>
          <w:rStyle w:val="23"/>
          <w:sz w:val="24"/>
          <w:szCs w:val="24"/>
        </w:rPr>
        <w:t>: преградить</w:t>
      </w:r>
      <w:r w:rsidRPr="00B3736E">
        <w:rPr>
          <w:rStyle w:val="210pt0pt"/>
          <w:sz w:val="24"/>
          <w:szCs w:val="24"/>
        </w:rPr>
        <w:t xml:space="preserve"> — </w:t>
      </w:r>
      <w:r w:rsidRPr="00B3736E">
        <w:rPr>
          <w:rStyle w:val="23"/>
          <w:sz w:val="24"/>
          <w:szCs w:val="24"/>
        </w:rPr>
        <w:t>перегородить, прервать</w:t>
      </w:r>
      <w:r w:rsidRPr="00B3736E">
        <w:rPr>
          <w:rStyle w:val="210pt0pt"/>
          <w:sz w:val="24"/>
          <w:szCs w:val="24"/>
        </w:rPr>
        <w:t xml:space="preserve"> — </w:t>
      </w:r>
      <w:r w:rsidRPr="00B3736E">
        <w:rPr>
          <w:rStyle w:val="23"/>
          <w:sz w:val="24"/>
          <w:szCs w:val="24"/>
        </w:rPr>
        <w:t>перервать.</w:t>
      </w:r>
    </w:p>
    <w:p w:rsidR="00DB6F18" w:rsidRPr="00B3736E" w:rsidRDefault="00DB6F18" w:rsidP="00DB6F18">
      <w:pPr>
        <w:pStyle w:val="20"/>
        <w:shd w:val="clear" w:color="auto" w:fill="auto"/>
        <w:spacing w:before="0" w:after="0" w:line="240" w:lineRule="auto"/>
        <w:ind w:left="1055"/>
        <w:rPr>
          <w:sz w:val="24"/>
          <w:szCs w:val="24"/>
        </w:rPr>
      </w:pPr>
    </w:p>
    <w:p w:rsidR="00E24AE5" w:rsidRPr="00B3736E" w:rsidRDefault="008B773A" w:rsidP="00B3736E">
      <w:pPr>
        <w:pStyle w:val="7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B3736E">
        <w:rPr>
          <w:rStyle w:val="70pt"/>
          <w:sz w:val="24"/>
          <w:szCs w:val="24"/>
        </w:rPr>
        <w:t xml:space="preserve">В некоторых словах значение приставок </w:t>
      </w:r>
      <w:r w:rsidRPr="00B3736E">
        <w:rPr>
          <w:sz w:val="24"/>
          <w:szCs w:val="24"/>
        </w:rPr>
        <w:t>пре-</w:t>
      </w:r>
      <w:r w:rsidRPr="00B3736E">
        <w:rPr>
          <w:rStyle w:val="710pt0pt"/>
          <w:sz w:val="24"/>
          <w:szCs w:val="24"/>
        </w:rPr>
        <w:t xml:space="preserve"> </w:t>
      </w:r>
      <w:r w:rsidRPr="00B3736E">
        <w:rPr>
          <w:rStyle w:val="70pt"/>
          <w:sz w:val="24"/>
          <w:szCs w:val="24"/>
        </w:rPr>
        <w:t xml:space="preserve">и </w:t>
      </w:r>
      <w:r w:rsidRPr="00B3736E">
        <w:rPr>
          <w:sz w:val="24"/>
          <w:szCs w:val="24"/>
        </w:rPr>
        <w:t>пр</w:t>
      </w:r>
      <w:proofErr w:type="gramStart"/>
      <w:r w:rsidRPr="00B3736E">
        <w:rPr>
          <w:sz w:val="24"/>
          <w:szCs w:val="24"/>
        </w:rPr>
        <w:t>и-</w:t>
      </w:r>
      <w:proofErr w:type="gramEnd"/>
      <w:r w:rsidRPr="00B3736E">
        <w:rPr>
          <w:rStyle w:val="710pt0pt"/>
          <w:sz w:val="24"/>
          <w:szCs w:val="24"/>
        </w:rPr>
        <w:t xml:space="preserve"> </w:t>
      </w:r>
      <w:r w:rsidRPr="00B3736E">
        <w:rPr>
          <w:rStyle w:val="70pt"/>
          <w:sz w:val="24"/>
          <w:szCs w:val="24"/>
        </w:rPr>
        <w:t>не высту</w:t>
      </w:r>
      <w:r w:rsidRPr="00B3736E">
        <w:rPr>
          <w:rStyle w:val="70pt"/>
          <w:sz w:val="24"/>
          <w:szCs w:val="24"/>
        </w:rPr>
        <w:softHyphen/>
        <w:t xml:space="preserve">пает с достаточной ясностью, и такие слова следует запомнить, например: </w:t>
      </w:r>
      <w:r w:rsidRPr="00B3736E">
        <w:rPr>
          <w:sz w:val="24"/>
          <w:szCs w:val="24"/>
        </w:rPr>
        <w:t xml:space="preserve">преследование, препятствие, преткновение </w:t>
      </w:r>
      <w:r w:rsidRPr="00DB6F18">
        <w:rPr>
          <w:rStyle w:val="71"/>
          <w:b w:val="0"/>
          <w:i/>
          <w:iCs/>
          <w:sz w:val="24"/>
          <w:szCs w:val="24"/>
        </w:rPr>
        <w:t>(</w:t>
      </w:r>
      <w:r w:rsidRPr="00B3736E">
        <w:rPr>
          <w:sz w:val="24"/>
          <w:szCs w:val="24"/>
        </w:rPr>
        <w:t>камень преткновения), превратный</w:t>
      </w:r>
      <w:r w:rsidRPr="00B3736E">
        <w:rPr>
          <w:rStyle w:val="710pt0pt"/>
          <w:sz w:val="24"/>
          <w:szCs w:val="24"/>
        </w:rPr>
        <w:t xml:space="preserve"> </w:t>
      </w:r>
      <w:r w:rsidRPr="00B3736E">
        <w:rPr>
          <w:rStyle w:val="70pt"/>
          <w:sz w:val="24"/>
          <w:szCs w:val="24"/>
        </w:rPr>
        <w:t xml:space="preserve">(неверный, изменчивый), </w:t>
      </w:r>
      <w:r w:rsidRPr="00B3736E">
        <w:rPr>
          <w:sz w:val="24"/>
          <w:szCs w:val="24"/>
        </w:rPr>
        <w:t>пренебре</w:t>
      </w:r>
      <w:r w:rsidRPr="00B3736E">
        <w:rPr>
          <w:sz w:val="24"/>
          <w:szCs w:val="24"/>
        </w:rPr>
        <w:softHyphen/>
        <w:t>жение, прельстить; приключение, притязание, прибор, присягать.</w:t>
      </w:r>
    </w:p>
    <w:p w:rsidR="00E24AE5" w:rsidRPr="00B3736E" w:rsidRDefault="008B773A" w:rsidP="00B3736E">
      <w:pPr>
        <w:pStyle w:val="20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  <w:r w:rsidRPr="00B3736E">
        <w:rPr>
          <w:rStyle w:val="20pt"/>
          <w:sz w:val="24"/>
          <w:szCs w:val="24"/>
        </w:rPr>
        <w:t xml:space="preserve">В следующих, сходных по произношению словах различие в написании связано с различием в </w:t>
      </w:r>
      <w:r w:rsidRPr="00B3736E">
        <w:rPr>
          <w:rStyle w:val="22pt"/>
          <w:sz w:val="24"/>
          <w:szCs w:val="24"/>
        </w:rPr>
        <w:t>значении:</w:t>
      </w:r>
      <w:r w:rsidRPr="00B3736E">
        <w:rPr>
          <w:rStyle w:val="20pt"/>
          <w:sz w:val="24"/>
          <w:szCs w:val="24"/>
        </w:rPr>
        <w:t xml:space="preserve"> </w:t>
      </w:r>
      <w:r w:rsidRPr="00B3736E">
        <w:rPr>
          <w:rStyle w:val="23"/>
          <w:sz w:val="24"/>
          <w:szCs w:val="24"/>
        </w:rPr>
        <w:t>презирать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(не уважать, считать недостойным) — </w:t>
      </w:r>
      <w:r w:rsidRPr="00B3736E">
        <w:rPr>
          <w:rStyle w:val="23"/>
          <w:sz w:val="24"/>
          <w:szCs w:val="24"/>
        </w:rPr>
        <w:t>призирать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(заботиться, давать приют), </w:t>
      </w:r>
      <w:r w:rsidRPr="00B3736E">
        <w:rPr>
          <w:rStyle w:val="23"/>
          <w:sz w:val="24"/>
          <w:szCs w:val="24"/>
        </w:rPr>
        <w:t>предать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(изменнически выдать кого-нибудь) — </w:t>
      </w:r>
      <w:r w:rsidRPr="00B3736E">
        <w:rPr>
          <w:rStyle w:val="23"/>
          <w:sz w:val="24"/>
          <w:szCs w:val="24"/>
        </w:rPr>
        <w:t xml:space="preserve">придать </w:t>
      </w:r>
      <w:r w:rsidRPr="00B3736E">
        <w:rPr>
          <w:rStyle w:val="20pt"/>
          <w:sz w:val="24"/>
          <w:szCs w:val="24"/>
        </w:rPr>
        <w:t xml:space="preserve">(добавить), </w:t>
      </w:r>
      <w:r w:rsidRPr="00B3736E">
        <w:rPr>
          <w:rStyle w:val="23"/>
          <w:sz w:val="24"/>
          <w:szCs w:val="24"/>
        </w:rPr>
        <w:t>пребывать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(находиться где-нибудь) — </w:t>
      </w:r>
      <w:r w:rsidRPr="00B3736E">
        <w:rPr>
          <w:rStyle w:val="23"/>
          <w:sz w:val="24"/>
          <w:szCs w:val="24"/>
        </w:rPr>
        <w:t xml:space="preserve">прибывать </w:t>
      </w:r>
      <w:r w:rsidRPr="00B3736E">
        <w:rPr>
          <w:rStyle w:val="20pt"/>
          <w:sz w:val="24"/>
          <w:szCs w:val="24"/>
        </w:rPr>
        <w:t xml:space="preserve">(приезжать), </w:t>
      </w:r>
      <w:r w:rsidRPr="00B3736E">
        <w:rPr>
          <w:rStyle w:val="23"/>
          <w:sz w:val="24"/>
          <w:szCs w:val="24"/>
        </w:rPr>
        <w:t>преступить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(нарушить) — </w:t>
      </w:r>
      <w:r w:rsidRPr="00B3736E">
        <w:rPr>
          <w:rStyle w:val="23"/>
          <w:sz w:val="24"/>
          <w:szCs w:val="24"/>
        </w:rPr>
        <w:t>приступить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(начать), </w:t>
      </w:r>
      <w:r w:rsidRPr="00B3736E">
        <w:rPr>
          <w:rStyle w:val="23"/>
          <w:sz w:val="24"/>
          <w:szCs w:val="24"/>
        </w:rPr>
        <w:t>пре</w:t>
      </w:r>
      <w:r w:rsidRPr="00B3736E">
        <w:rPr>
          <w:rStyle w:val="23"/>
          <w:sz w:val="24"/>
          <w:szCs w:val="24"/>
        </w:rPr>
        <w:softHyphen/>
        <w:t>емник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>(тот, кто вступает в должность после кого-нибудь, продол</w:t>
      </w:r>
      <w:r w:rsidRPr="00B3736E">
        <w:rPr>
          <w:rStyle w:val="20pt"/>
          <w:sz w:val="24"/>
          <w:szCs w:val="24"/>
        </w:rPr>
        <w:softHyphen/>
        <w:t xml:space="preserve">жает работу кого-нибудь) — </w:t>
      </w:r>
      <w:r w:rsidRPr="00B3736E">
        <w:rPr>
          <w:rStyle w:val="23"/>
          <w:sz w:val="24"/>
          <w:szCs w:val="24"/>
        </w:rPr>
        <w:t>приёмник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(то, во что </w:t>
      </w:r>
      <w:proofErr w:type="gramStart"/>
      <w:r w:rsidRPr="00B3736E">
        <w:rPr>
          <w:rStyle w:val="20pt"/>
          <w:sz w:val="24"/>
          <w:szCs w:val="24"/>
        </w:rPr>
        <w:t>или</w:t>
      </w:r>
      <w:proofErr w:type="gramEnd"/>
      <w:r w:rsidRPr="00B3736E">
        <w:rPr>
          <w:rStyle w:val="20pt"/>
          <w:sz w:val="24"/>
          <w:szCs w:val="24"/>
        </w:rPr>
        <w:t xml:space="preserve"> чем прини</w:t>
      </w:r>
      <w:r w:rsidRPr="00B3736E">
        <w:rPr>
          <w:rStyle w:val="20pt"/>
          <w:sz w:val="24"/>
          <w:szCs w:val="24"/>
        </w:rPr>
        <w:softHyphen/>
        <w:t xml:space="preserve">мают что-либо или кого-либо), </w:t>
      </w:r>
      <w:r w:rsidRPr="00B3736E">
        <w:rPr>
          <w:rStyle w:val="23"/>
          <w:sz w:val="24"/>
          <w:szCs w:val="24"/>
        </w:rPr>
        <w:t>преклоняться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>(относиться с глубо</w:t>
      </w:r>
      <w:r w:rsidRPr="00B3736E">
        <w:rPr>
          <w:rStyle w:val="20pt"/>
          <w:sz w:val="24"/>
          <w:szCs w:val="24"/>
        </w:rPr>
        <w:softHyphen/>
        <w:t xml:space="preserve">ким уважением) — </w:t>
      </w:r>
      <w:r w:rsidRPr="00B3736E">
        <w:rPr>
          <w:rStyle w:val="23"/>
          <w:sz w:val="24"/>
          <w:szCs w:val="24"/>
        </w:rPr>
        <w:t>приклоняться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(наклоняться, пригибаться), </w:t>
      </w:r>
      <w:r w:rsidRPr="00B3736E">
        <w:rPr>
          <w:rStyle w:val="23"/>
          <w:sz w:val="24"/>
          <w:szCs w:val="24"/>
        </w:rPr>
        <w:t>претворить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(воплотить, осуществить) — </w:t>
      </w:r>
      <w:r w:rsidRPr="00B3736E">
        <w:rPr>
          <w:rStyle w:val="23"/>
          <w:sz w:val="24"/>
          <w:szCs w:val="24"/>
        </w:rPr>
        <w:t>притворить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>(закрыть).</w:t>
      </w:r>
    </w:p>
    <w:p w:rsidR="00E24AE5" w:rsidRPr="00B7689E" w:rsidRDefault="008B773A" w:rsidP="00B3736E">
      <w:pPr>
        <w:pStyle w:val="20"/>
        <w:shd w:val="clear" w:color="auto" w:fill="auto"/>
        <w:spacing w:before="0" w:after="0" w:line="240" w:lineRule="auto"/>
        <w:ind w:firstLine="360"/>
        <w:rPr>
          <w:rStyle w:val="20pt"/>
          <w:sz w:val="24"/>
          <w:szCs w:val="24"/>
        </w:rPr>
      </w:pPr>
      <w:r w:rsidRPr="00B3736E">
        <w:rPr>
          <w:rStyle w:val="20pt"/>
          <w:sz w:val="24"/>
          <w:szCs w:val="24"/>
        </w:rPr>
        <w:t xml:space="preserve">Следует запомнить написание некоторых слов иноязычного происхождения: </w:t>
      </w:r>
      <w:r w:rsidRPr="00B3736E">
        <w:rPr>
          <w:rStyle w:val="23"/>
          <w:sz w:val="24"/>
          <w:szCs w:val="24"/>
        </w:rPr>
        <w:t>президиум, президент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(написание </w:t>
      </w:r>
      <w:r w:rsidRPr="00B3736E">
        <w:rPr>
          <w:rStyle w:val="21"/>
          <w:sz w:val="24"/>
          <w:szCs w:val="24"/>
        </w:rPr>
        <w:t>е</w:t>
      </w:r>
      <w:r w:rsidRPr="00B3736E">
        <w:rPr>
          <w:rStyle w:val="20pt"/>
          <w:sz w:val="24"/>
          <w:szCs w:val="24"/>
        </w:rPr>
        <w:t xml:space="preserve"> здесь объяс</w:t>
      </w:r>
      <w:r w:rsidRPr="00B3736E">
        <w:rPr>
          <w:rStyle w:val="20pt"/>
          <w:sz w:val="24"/>
          <w:szCs w:val="24"/>
        </w:rPr>
        <w:softHyphen/>
        <w:t>няется тем, что в этих словах в латинском языке имеется при</w:t>
      </w:r>
      <w:r w:rsidRPr="00B3736E">
        <w:rPr>
          <w:rStyle w:val="20pt"/>
          <w:sz w:val="24"/>
          <w:szCs w:val="24"/>
        </w:rPr>
        <w:softHyphen/>
        <w:t xml:space="preserve">ставка </w:t>
      </w:r>
      <w:r w:rsidRPr="00B3736E">
        <w:rPr>
          <w:rStyle w:val="21"/>
          <w:sz w:val="24"/>
          <w:szCs w:val="24"/>
        </w:rPr>
        <w:t>пр</w:t>
      </w:r>
      <w:proofErr w:type="gramStart"/>
      <w:r w:rsidRPr="00B3736E">
        <w:rPr>
          <w:rStyle w:val="21"/>
          <w:sz w:val="24"/>
          <w:szCs w:val="24"/>
        </w:rPr>
        <w:t>е-</w:t>
      </w:r>
      <w:proofErr w:type="gramEnd"/>
      <w:r w:rsidRPr="00B3736E">
        <w:rPr>
          <w:rStyle w:val="20pt"/>
          <w:sz w:val="24"/>
          <w:szCs w:val="24"/>
        </w:rPr>
        <w:t xml:space="preserve"> (</w:t>
      </w:r>
      <w:proofErr w:type="spellStart"/>
      <w:r w:rsidRPr="00B3736E">
        <w:rPr>
          <w:rStyle w:val="23"/>
          <w:sz w:val="24"/>
          <w:szCs w:val="24"/>
        </w:rPr>
        <w:t>ргае</w:t>
      </w:r>
      <w:proofErr w:type="spellEnd"/>
      <w:r w:rsidRPr="00B3736E">
        <w:rPr>
          <w:rStyle w:val="210pt0pt"/>
          <w:sz w:val="24"/>
          <w:szCs w:val="24"/>
        </w:rPr>
        <w:t xml:space="preserve"> — </w:t>
      </w:r>
      <w:r w:rsidRPr="00B3736E">
        <w:rPr>
          <w:rStyle w:val="23"/>
          <w:sz w:val="24"/>
          <w:szCs w:val="24"/>
        </w:rPr>
        <w:t>пред)-, привилегия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(от лат. </w:t>
      </w:r>
      <w:proofErr w:type="spellStart"/>
      <w:r w:rsidR="00DB6F18">
        <w:rPr>
          <w:rStyle w:val="23"/>
          <w:sz w:val="24"/>
          <w:szCs w:val="24"/>
          <w:lang w:val="en-US"/>
        </w:rPr>
        <w:t>privilegium</w:t>
      </w:r>
      <w:proofErr w:type="spellEnd"/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— исключительное право); </w:t>
      </w:r>
      <w:r w:rsidRPr="00B3736E">
        <w:rPr>
          <w:rStyle w:val="23"/>
          <w:sz w:val="24"/>
          <w:szCs w:val="24"/>
        </w:rPr>
        <w:t>приоритет</w:t>
      </w:r>
      <w:r w:rsidRPr="00B3736E">
        <w:rPr>
          <w:rStyle w:val="210pt0pt"/>
          <w:sz w:val="24"/>
          <w:szCs w:val="24"/>
        </w:rPr>
        <w:t xml:space="preserve"> </w:t>
      </w:r>
      <w:r w:rsidRPr="00B3736E">
        <w:rPr>
          <w:rStyle w:val="20pt"/>
          <w:sz w:val="24"/>
          <w:szCs w:val="24"/>
        </w:rPr>
        <w:t xml:space="preserve">— первенство (от лат. </w:t>
      </w:r>
      <w:r w:rsidR="00DB6F18">
        <w:rPr>
          <w:rStyle w:val="23"/>
          <w:sz w:val="24"/>
          <w:szCs w:val="24"/>
          <w:lang w:val="en-US"/>
        </w:rPr>
        <w:t>prior</w:t>
      </w:r>
      <w:r w:rsidRPr="00B3736E">
        <w:rPr>
          <w:rStyle w:val="210pt0pt"/>
          <w:sz w:val="24"/>
          <w:szCs w:val="24"/>
        </w:rPr>
        <w:t xml:space="preserve"> — </w:t>
      </w:r>
      <w:r w:rsidRPr="00B3736E">
        <w:rPr>
          <w:rStyle w:val="20pt"/>
          <w:sz w:val="24"/>
          <w:szCs w:val="24"/>
        </w:rPr>
        <w:t xml:space="preserve">первый). </w:t>
      </w:r>
    </w:p>
    <w:p w:rsidR="00583BD6" w:rsidRDefault="00583BD6" w:rsidP="00583BD6">
      <w:pPr>
        <w:pStyle w:val="20"/>
        <w:shd w:val="clear" w:color="auto" w:fill="auto"/>
        <w:spacing w:before="0" w:after="0" w:line="240" w:lineRule="auto"/>
        <w:ind w:firstLine="360"/>
        <w:jc w:val="center"/>
        <w:rPr>
          <w:rStyle w:val="20pt"/>
          <w:b/>
          <w:sz w:val="24"/>
          <w:szCs w:val="24"/>
        </w:rPr>
      </w:pPr>
    </w:p>
    <w:p w:rsidR="00583BD6" w:rsidRDefault="00583BD6" w:rsidP="00583BD6">
      <w:pPr>
        <w:pStyle w:val="20"/>
        <w:shd w:val="clear" w:color="auto" w:fill="auto"/>
        <w:spacing w:before="0" w:after="0" w:line="240" w:lineRule="auto"/>
        <w:ind w:firstLine="360"/>
        <w:jc w:val="center"/>
        <w:rPr>
          <w:rStyle w:val="20pt"/>
          <w:b/>
          <w:sz w:val="24"/>
          <w:szCs w:val="24"/>
        </w:rPr>
      </w:pPr>
      <w:r w:rsidRPr="00583BD6">
        <w:rPr>
          <w:rStyle w:val="20pt"/>
          <w:b/>
          <w:sz w:val="24"/>
          <w:szCs w:val="24"/>
        </w:rPr>
        <w:t>Упражнение</w:t>
      </w:r>
    </w:p>
    <w:p w:rsidR="00583BD6" w:rsidRPr="00B3736E" w:rsidRDefault="00583BD6" w:rsidP="00583BD6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B3736E">
        <w:rPr>
          <w:rStyle w:val="20pt"/>
          <w:sz w:val="24"/>
          <w:szCs w:val="24"/>
        </w:rPr>
        <w:t xml:space="preserve">Гнаться за кем-нибудь, или </w:t>
      </w:r>
      <w:proofErr w:type="gramStart"/>
      <w:r w:rsidR="00B7689E">
        <w:rPr>
          <w:rStyle w:val="22"/>
          <w:b w:val="0"/>
          <w:sz w:val="24"/>
          <w:szCs w:val="24"/>
        </w:rPr>
        <w:t>пр</w:t>
      </w:r>
      <w:proofErr w:type="gramEnd"/>
      <w:r w:rsidR="00B7689E">
        <w:rPr>
          <w:rStyle w:val="22"/>
          <w:b w:val="0"/>
          <w:sz w:val="24"/>
          <w:szCs w:val="24"/>
        </w:rPr>
        <w:t>…</w:t>
      </w:r>
      <w:r w:rsidRPr="00B7689E">
        <w:rPr>
          <w:rStyle w:val="22"/>
          <w:b w:val="0"/>
          <w:sz w:val="24"/>
          <w:szCs w:val="24"/>
        </w:rPr>
        <w:t>следовать</w:t>
      </w:r>
      <w:r w:rsidRPr="00B3736E">
        <w:rPr>
          <w:rStyle w:val="22"/>
          <w:sz w:val="24"/>
          <w:szCs w:val="24"/>
        </w:rPr>
        <w:t xml:space="preserve">; </w:t>
      </w:r>
      <w:r>
        <w:rPr>
          <w:rStyle w:val="22"/>
          <w:sz w:val="24"/>
          <w:szCs w:val="24"/>
        </w:rPr>
        <w:t xml:space="preserve"> </w:t>
      </w:r>
      <w:r w:rsidR="003478D1" w:rsidRPr="00B7689E">
        <w:rPr>
          <w:rStyle w:val="22"/>
          <w:b w:val="0"/>
          <w:sz w:val="24"/>
          <w:szCs w:val="24"/>
        </w:rPr>
        <w:t>п</w:t>
      </w:r>
      <w:r w:rsidRPr="00B7689E">
        <w:rPr>
          <w:rStyle w:val="20pt"/>
          <w:sz w:val="24"/>
          <w:szCs w:val="24"/>
        </w:rPr>
        <w:t>р</w:t>
      </w:r>
      <w:r w:rsidRPr="00B3736E">
        <w:rPr>
          <w:rStyle w:val="20pt"/>
          <w:sz w:val="24"/>
          <w:szCs w:val="24"/>
        </w:rPr>
        <w:t>и</w:t>
      </w:r>
      <w:r w:rsidR="00B7689E">
        <w:rPr>
          <w:rStyle w:val="20pt"/>
          <w:sz w:val="24"/>
          <w:szCs w:val="24"/>
        </w:rPr>
        <w:t>хотливый, за</w:t>
      </w:r>
      <w:r w:rsidR="00B7689E">
        <w:rPr>
          <w:rStyle w:val="20pt"/>
          <w:sz w:val="24"/>
          <w:szCs w:val="24"/>
        </w:rPr>
        <w:softHyphen/>
        <w:t>мысловатый, или пр…</w:t>
      </w:r>
      <w:proofErr w:type="spellStart"/>
      <w:r w:rsidRPr="00B3736E">
        <w:rPr>
          <w:rStyle w:val="20pt"/>
          <w:sz w:val="24"/>
          <w:szCs w:val="24"/>
        </w:rPr>
        <w:t>чудливый</w:t>
      </w:r>
      <w:proofErr w:type="spellEnd"/>
      <w:r w:rsidRPr="00B3736E">
        <w:rPr>
          <w:rStyle w:val="20pt"/>
          <w:sz w:val="24"/>
          <w:szCs w:val="24"/>
        </w:rPr>
        <w:t xml:space="preserve">; </w:t>
      </w:r>
      <w:r w:rsidR="00B7689E">
        <w:rPr>
          <w:rStyle w:val="20pt"/>
          <w:sz w:val="24"/>
          <w:szCs w:val="24"/>
        </w:rPr>
        <w:lastRenderedPageBreak/>
        <w:t>воплотить в жизнь, или пр…</w:t>
      </w:r>
      <w:r w:rsidRPr="00B3736E">
        <w:rPr>
          <w:rStyle w:val="20pt"/>
          <w:sz w:val="24"/>
          <w:szCs w:val="24"/>
        </w:rPr>
        <w:t>тво</w:t>
      </w:r>
      <w:r w:rsidRPr="00B3736E">
        <w:rPr>
          <w:rStyle w:val="20pt"/>
          <w:sz w:val="24"/>
          <w:szCs w:val="24"/>
        </w:rPr>
        <w:softHyphen/>
        <w:t>рить в жизнь; слегка задеть что-либо, или пр</w:t>
      </w:r>
      <w:r w:rsidR="00B7689E">
        <w:rPr>
          <w:rStyle w:val="20pt"/>
          <w:sz w:val="24"/>
          <w:szCs w:val="24"/>
        </w:rPr>
        <w:t>…</w:t>
      </w:r>
      <w:r w:rsidRPr="00B3736E">
        <w:rPr>
          <w:rStyle w:val="20pt"/>
          <w:sz w:val="24"/>
          <w:szCs w:val="24"/>
        </w:rPr>
        <w:t xml:space="preserve"> коснуться; вытер</w:t>
      </w:r>
      <w:r w:rsidRPr="00B3736E">
        <w:rPr>
          <w:rStyle w:val="20pt"/>
          <w:sz w:val="24"/>
          <w:szCs w:val="24"/>
        </w:rPr>
        <w:softHyphen/>
        <w:t>петь, перенести, или пр..терпеть; привыкнуть к чему-либо непри</w:t>
      </w:r>
      <w:r w:rsidRPr="00B3736E">
        <w:rPr>
          <w:rStyle w:val="20pt"/>
          <w:sz w:val="24"/>
          <w:szCs w:val="24"/>
        </w:rPr>
        <w:softHyphen/>
        <w:t>ятному, или пр..терпеться; человек с большим</w:t>
      </w:r>
      <w:r w:rsidR="00B7689E">
        <w:rPr>
          <w:rStyle w:val="20pt"/>
          <w:sz w:val="24"/>
          <w:szCs w:val="24"/>
        </w:rPr>
        <w:t>и прихотями, кап</w:t>
      </w:r>
      <w:r w:rsidR="00B7689E">
        <w:rPr>
          <w:rStyle w:val="20pt"/>
          <w:sz w:val="24"/>
          <w:szCs w:val="24"/>
        </w:rPr>
        <w:softHyphen/>
        <w:t>ризами, или пр…</w:t>
      </w:r>
      <w:r w:rsidRPr="00B3736E">
        <w:rPr>
          <w:rStyle w:val="20pt"/>
          <w:sz w:val="24"/>
          <w:szCs w:val="24"/>
        </w:rPr>
        <w:t xml:space="preserve">вередливый человек; помехи, или </w:t>
      </w:r>
      <w:r w:rsidR="00B7689E" w:rsidRPr="00B7689E">
        <w:rPr>
          <w:rStyle w:val="22"/>
          <w:b w:val="0"/>
          <w:sz w:val="24"/>
          <w:szCs w:val="24"/>
        </w:rPr>
        <w:t>пр…</w:t>
      </w:r>
      <w:proofErr w:type="spellStart"/>
      <w:r w:rsidRPr="00B7689E">
        <w:rPr>
          <w:rStyle w:val="22"/>
          <w:b w:val="0"/>
          <w:sz w:val="24"/>
          <w:szCs w:val="24"/>
        </w:rPr>
        <w:t>пятствия</w:t>
      </w:r>
      <w:proofErr w:type="spellEnd"/>
      <w:r w:rsidRPr="00B3736E">
        <w:rPr>
          <w:rStyle w:val="22"/>
          <w:sz w:val="24"/>
          <w:szCs w:val="24"/>
        </w:rPr>
        <w:t xml:space="preserve">; </w:t>
      </w:r>
      <w:r w:rsidR="00B7689E">
        <w:rPr>
          <w:rStyle w:val="20pt"/>
          <w:sz w:val="24"/>
          <w:szCs w:val="24"/>
        </w:rPr>
        <w:t xml:space="preserve">лицемерный, неискренний, или </w:t>
      </w:r>
      <w:proofErr w:type="gramStart"/>
      <w:r w:rsidR="00B7689E">
        <w:rPr>
          <w:rStyle w:val="20pt"/>
          <w:sz w:val="24"/>
          <w:szCs w:val="24"/>
        </w:rPr>
        <w:t>пр</w:t>
      </w:r>
      <w:proofErr w:type="gramEnd"/>
      <w:r w:rsidR="00B7689E">
        <w:rPr>
          <w:rStyle w:val="20pt"/>
          <w:sz w:val="24"/>
          <w:szCs w:val="24"/>
        </w:rPr>
        <w:t>…</w:t>
      </w:r>
      <w:proofErr w:type="spellStart"/>
      <w:r w:rsidRPr="00B3736E">
        <w:rPr>
          <w:rStyle w:val="20pt"/>
          <w:sz w:val="24"/>
          <w:szCs w:val="24"/>
        </w:rPr>
        <w:t>творный</w:t>
      </w:r>
      <w:proofErr w:type="spellEnd"/>
      <w:r w:rsidRPr="00B3736E">
        <w:rPr>
          <w:rStyle w:val="20pt"/>
          <w:sz w:val="24"/>
          <w:szCs w:val="24"/>
        </w:rPr>
        <w:t>; возбу</w:t>
      </w:r>
      <w:r>
        <w:rPr>
          <w:rStyle w:val="20pt"/>
          <w:sz w:val="24"/>
          <w:szCs w:val="24"/>
        </w:rPr>
        <w:t>ждающий вос</w:t>
      </w:r>
      <w:r w:rsidR="00B7689E">
        <w:rPr>
          <w:rStyle w:val="20pt"/>
          <w:sz w:val="24"/>
          <w:szCs w:val="24"/>
        </w:rPr>
        <w:t>хищение, обаятельный, или пр…</w:t>
      </w:r>
      <w:r w:rsidRPr="00B3736E">
        <w:rPr>
          <w:rStyle w:val="20pt"/>
          <w:sz w:val="24"/>
          <w:szCs w:val="24"/>
        </w:rPr>
        <w:t>лестный; призрак, или пр..ви</w:t>
      </w:r>
      <w:r w:rsidRPr="00B3736E">
        <w:rPr>
          <w:rStyle w:val="20pt"/>
          <w:sz w:val="24"/>
          <w:szCs w:val="24"/>
        </w:rPr>
        <w:softHyphen/>
        <w:t>дение.</w:t>
      </w:r>
    </w:p>
    <w:p w:rsidR="00583BD6" w:rsidRPr="00583BD6" w:rsidRDefault="00583BD6" w:rsidP="00B3736E">
      <w:pPr>
        <w:pStyle w:val="2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sectPr w:rsidR="00583BD6" w:rsidRPr="00583BD6" w:rsidSect="00E24AE5">
      <w:pgSz w:w="8400" w:h="11900"/>
      <w:pgMar w:top="413" w:right="769" w:bottom="1146" w:left="1113" w:header="0" w:footer="3" w:gutter="0"/>
      <w:pgNumType w:start="7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32" w:rsidRDefault="00172932" w:rsidP="00E24AE5">
      <w:r>
        <w:separator/>
      </w:r>
    </w:p>
  </w:endnote>
  <w:endnote w:type="continuationSeparator" w:id="0">
    <w:p w:rsidR="00172932" w:rsidRDefault="00172932" w:rsidP="00E2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32" w:rsidRDefault="00172932"/>
  </w:footnote>
  <w:footnote w:type="continuationSeparator" w:id="0">
    <w:p w:rsidR="00172932" w:rsidRDefault="001729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DC1"/>
    <w:multiLevelType w:val="multilevel"/>
    <w:tmpl w:val="53428EA6"/>
    <w:lvl w:ilvl="0">
      <w:start w:val="1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06227"/>
    <w:multiLevelType w:val="hybridMultilevel"/>
    <w:tmpl w:val="457E5412"/>
    <w:lvl w:ilvl="0" w:tplc="B6A44068">
      <w:start w:val="1"/>
      <w:numFmt w:val="decimal"/>
      <w:lvlText w:val="%1)"/>
      <w:lvlJc w:val="left"/>
      <w:pPr>
        <w:ind w:left="1055" w:hanging="6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64CA6BC2"/>
    <w:multiLevelType w:val="multilevel"/>
    <w:tmpl w:val="6366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92D27"/>
    <w:multiLevelType w:val="multilevel"/>
    <w:tmpl w:val="C64A7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4AE5"/>
    <w:rsid w:val="00172932"/>
    <w:rsid w:val="0026404B"/>
    <w:rsid w:val="003478D1"/>
    <w:rsid w:val="00583BD6"/>
    <w:rsid w:val="008B773A"/>
    <w:rsid w:val="00B3736E"/>
    <w:rsid w:val="00B7689E"/>
    <w:rsid w:val="00CC3E9A"/>
    <w:rsid w:val="00DB6F18"/>
    <w:rsid w:val="00E24AE5"/>
    <w:rsid w:val="00E2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A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AE5"/>
    <w:rPr>
      <w:color w:val="3B98D3"/>
      <w:u w:val="single"/>
    </w:rPr>
  </w:style>
  <w:style w:type="character" w:customStyle="1" w:styleId="3">
    <w:name w:val="Основной текст (3)_"/>
    <w:basedOn w:val="a0"/>
    <w:link w:val="30"/>
    <w:rsid w:val="00E24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sid w:val="00E24AE5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E24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Колонтитул + 9;5 pt"/>
    <w:basedOn w:val="a4"/>
    <w:rsid w:val="00E24AE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1pt">
    <w:name w:val="Основной текст (3) + 11 pt;Полужирный;Курсив"/>
    <w:basedOn w:val="3"/>
    <w:rsid w:val="00E24AE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1pt0pt">
    <w:name w:val="Основной текст (3) + 11 pt;Интервал 0 pt"/>
    <w:basedOn w:val="3"/>
    <w:rsid w:val="00E24AE5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24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sid w:val="00E24AE5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E24AE5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E24AE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onsolas95pt">
    <w:name w:val="Основной текст (2) + Consolas;9;5 pt"/>
    <w:basedOn w:val="2"/>
    <w:rsid w:val="00E24AE5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1pt0">
    <w:name w:val="Основной текст (3) + 11 pt;Курсив"/>
    <w:basedOn w:val="3"/>
    <w:rsid w:val="00E24AE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24A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4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41">
    <w:name w:val="Основной текст (4)"/>
    <w:basedOn w:val="4"/>
    <w:rsid w:val="00E24AE5"/>
    <w:rPr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710pt0pt">
    <w:name w:val="Основной текст (7) + 10 pt;Не курсив;Интервал 0 pt"/>
    <w:basedOn w:val="7"/>
    <w:rsid w:val="00E24AE5"/>
    <w:rPr>
      <w:i/>
      <w:iCs/>
      <w:spacing w:val="10"/>
      <w:sz w:val="20"/>
      <w:szCs w:val="20"/>
    </w:rPr>
  </w:style>
  <w:style w:type="character" w:customStyle="1" w:styleId="7">
    <w:name w:val="Основной текст (7)_"/>
    <w:basedOn w:val="a0"/>
    <w:link w:val="70"/>
    <w:rsid w:val="00E24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1pt1">
    <w:name w:val="Основной текст (3) + 11 pt;Полужирный"/>
    <w:basedOn w:val="3"/>
    <w:rsid w:val="00E24AE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9pt1pt">
    <w:name w:val="Основной текст (3) + 9 pt;Интервал 1 pt"/>
    <w:basedOn w:val="3"/>
    <w:rsid w:val="00E24AE5"/>
    <w:rPr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E24AE5"/>
    <w:rPr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 + Курсив"/>
    <w:basedOn w:val="2"/>
    <w:rsid w:val="00E24A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24AE5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E24A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E24AE5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24AE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11pt2pt">
    <w:name w:val="Основной текст (5) + 11 pt;Не полужирный;Не курсив;Интервал 2 pt"/>
    <w:basedOn w:val="5"/>
    <w:rsid w:val="00E24AE5"/>
    <w:rPr>
      <w:b/>
      <w:bCs/>
      <w:i/>
      <w:iCs/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character" w:customStyle="1" w:styleId="511pt0pt">
    <w:name w:val="Основной текст (5) + 11 pt;Не полужирный;Не курсив;Интервал 0 pt"/>
    <w:basedOn w:val="5"/>
    <w:rsid w:val="00E24AE5"/>
    <w:rPr>
      <w:b/>
      <w:bCs/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E24AE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0">
    <w:name w:val="Основной текст (5) + 11 pt"/>
    <w:basedOn w:val="5"/>
    <w:rsid w:val="00E24AE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0pt0pt">
    <w:name w:val="Основной текст (5) + 10 pt;Не полужирный;Не курсив;Интервал 0 pt"/>
    <w:basedOn w:val="5"/>
    <w:rsid w:val="00E24AE5"/>
    <w:rPr>
      <w:b/>
      <w:bCs/>
      <w:i/>
      <w:i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4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pt">
    <w:name w:val="Основной текст (6) + Не полужирный;Интервал 0 pt"/>
    <w:basedOn w:val="6"/>
    <w:rsid w:val="00E24AE5"/>
    <w:rPr>
      <w:b/>
      <w:bCs/>
      <w:color w:val="000000"/>
      <w:spacing w:val="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4AE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E24A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24AE5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24AE5"/>
    <w:pPr>
      <w:shd w:val="clear" w:color="auto" w:fill="FFFFFF"/>
      <w:spacing w:before="180" w:after="60" w:line="211" w:lineRule="exac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70">
    <w:name w:val="Основной текст (7)"/>
    <w:basedOn w:val="a"/>
    <w:link w:val="7"/>
    <w:rsid w:val="00E24AE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E24AE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E24AE5"/>
    <w:pPr>
      <w:shd w:val="clear" w:color="auto" w:fill="FFFFFF"/>
      <w:spacing w:before="60" w:after="240" w:line="211" w:lineRule="exact"/>
      <w:ind w:firstLine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37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36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37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3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507D-1EC7-4C60-A44B-F4FE93AD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2017-06-01T11:02:00Z</dcterms:created>
  <dcterms:modified xsi:type="dcterms:W3CDTF">2017-06-12T04:06:00Z</dcterms:modified>
</cp:coreProperties>
</file>