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73" w:rsidRPr="00A3212D" w:rsidRDefault="008C6D73" w:rsidP="008C6D73">
      <w:pPr>
        <w:jc w:val="center"/>
        <w:rPr>
          <w:rFonts w:cs="Times New Roman"/>
          <w:b/>
          <w:bCs/>
          <w:sz w:val="21"/>
          <w:szCs w:val="21"/>
        </w:rPr>
      </w:pPr>
      <w:r w:rsidRPr="008C6D73">
        <w:rPr>
          <w:rFonts w:cs="Times New Roman"/>
          <w:b/>
          <w:bCs/>
          <w:sz w:val="21"/>
          <w:szCs w:val="21"/>
        </w:rPr>
        <w:t>Лабораторная работа №</w:t>
      </w:r>
      <w:r w:rsidRPr="00A3212D">
        <w:rPr>
          <w:rFonts w:cs="Times New Roman"/>
          <w:b/>
          <w:bCs/>
          <w:sz w:val="21"/>
          <w:szCs w:val="21"/>
        </w:rPr>
        <w:t>6</w:t>
      </w:r>
    </w:p>
    <w:p w:rsidR="008C6D73" w:rsidRPr="008C6D73" w:rsidRDefault="008C6D73" w:rsidP="008C6D73">
      <w:p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b/>
          <w:bCs/>
          <w:i/>
          <w:iCs/>
          <w:sz w:val="21"/>
          <w:szCs w:val="21"/>
        </w:rPr>
        <w:t>Тема.</w:t>
      </w:r>
      <w:r w:rsidRPr="008C6D73">
        <w:rPr>
          <w:rFonts w:cs="Times New Roman"/>
          <w:sz w:val="21"/>
          <w:szCs w:val="21"/>
        </w:rPr>
        <w:t xml:space="preserve"> </w:t>
      </w:r>
      <w:r w:rsidR="00A3212D">
        <w:rPr>
          <w:rFonts w:cs="Times New Roman"/>
          <w:sz w:val="21"/>
          <w:szCs w:val="21"/>
        </w:rPr>
        <w:t xml:space="preserve">Использование функций </w:t>
      </w:r>
      <w:r w:rsidRPr="008C6D73">
        <w:rPr>
          <w:rFonts w:cs="Times New Roman"/>
          <w:sz w:val="21"/>
          <w:szCs w:val="21"/>
        </w:rPr>
        <w:t xml:space="preserve"> </w:t>
      </w:r>
      <w:r w:rsidRPr="008C6D73">
        <w:rPr>
          <w:rFonts w:cs="Times New Roman"/>
          <w:sz w:val="21"/>
          <w:szCs w:val="21"/>
          <w:lang w:val="en-US"/>
        </w:rPr>
        <w:t>Excel</w:t>
      </w:r>
      <w:r w:rsidRPr="008C6D73">
        <w:rPr>
          <w:rFonts w:cs="Times New Roman"/>
          <w:sz w:val="21"/>
          <w:szCs w:val="21"/>
        </w:rPr>
        <w:t>.</w:t>
      </w:r>
    </w:p>
    <w:p w:rsidR="008C6D73" w:rsidRPr="008C6D73" w:rsidRDefault="008C6D73" w:rsidP="008C6D73">
      <w:p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b/>
          <w:bCs/>
          <w:i/>
          <w:iCs/>
          <w:sz w:val="21"/>
          <w:szCs w:val="21"/>
        </w:rPr>
        <w:t>Цель.</w:t>
      </w:r>
      <w:r w:rsidRPr="008C6D73">
        <w:rPr>
          <w:rFonts w:cs="Times New Roman"/>
          <w:sz w:val="21"/>
          <w:szCs w:val="21"/>
        </w:rPr>
        <w:t xml:space="preserve"> Закрепить практические навыки по созданию электронной таблицы, вводу данных, использованию функции </w:t>
      </w:r>
      <w:proofErr w:type="spellStart"/>
      <w:r w:rsidRPr="008C6D73">
        <w:rPr>
          <w:rFonts w:cs="Times New Roman"/>
          <w:sz w:val="21"/>
          <w:szCs w:val="21"/>
        </w:rPr>
        <w:t>Автосумма</w:t>
      </w:r>
      <w:proofErr w:type="spellEnd"/>
      <w:r w:rsidRPr="008C6D73">
        <w:rPr>
          <w:rFonts w:cs="Times New Roman"/>
          <w:sz w:val="21"/>
          <w:szCs w:val="21"/>
        </w:rPr>
        <w:t>, освоить оформление ячеек таблицы, команду Сортировка.</w:t>
      </w:r>
    </w:p>
    <w:p w:rsidR="008C6D73" w:rsidRPr="008C6D73" w:rsidRDefault="008C6D73" w:rsidP="008C6D73">
      <w:p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b/>
          <w:bCs/>
          <w:i/>
          <w:iCs/>
          <w:sz w:val="21"/>
          <w:szCs w:val="21"/>
        </w:rPr>
        <w:t>Задание.</w:t>
      </w:r>
      <w:r w:rsidRPr="008C6D73">
        <w:rPr>
          <w:rFonts w:cs="Times New Roman"/>
          <w:sz w:val="21"/>
          <w:szCs w:val="21"/>
        </w:rPr>
        <w:t xml:space="preserve"> Создать таблицу, показанную на рисунке.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284"/>
        <w:gridCol w:w="1134"/>
        <w:gridCol w:w="1134"/>
        <w:gridCol w:w="567"/>
        <w:gridCol w:w="1559"/>
        <w:gridCol w:w="2551"/>
        <w:gridCol w:w="1701"/>
      </w:tblGrid>
      <w:tr w:rsidR="008C6D73" w:rsidRPr="008C6D73" w:rsidTr="008C6D73"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CCCCCC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  <w:lang w:val="en-US"/>
              </w:rPr>
            </w:pPr>
            <w:r w:rsidRPr="008C6D73">
              <w:rPr>
                <w:rFonts w:cs="Times New Roman"/>
                <w:sz w:val="21"/>
                <w:szCs w:val="21"/>
                <w:lang w:val="en-US"/>
              </w:rPr>
              <w:t>A</w:t>
            </w:r>
          </w:p>
        </w:tc>
        <w:tc>
          <w:tcPr>
            <w:tcW w:w="1418" w:type="dxa"/>
            <w:gridSpan w:val="2"/>
            <w:shd w:val="clear" w:color="auto" w:fill="CCCCCC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  <w:lang w:val="en-US"/>
              </w:rPr>
            </w:pPr>
            <w:r w:rsidRPr="008C6D73">
              <w:rPr>
                <w:rFonts w:cs="Times New Roman"/>
                <w:sz w:val="21"/>
                <w:szCs w:val="21"/>
                <w:lang w:val="en-US"/>
              </w:rPr>
              <w:t>B</w:t>
            </w:r>
          </w:p>
        </w:tc>
        <w:tc>
          <w:tcPr>
            <w:tcW w:w="1701" w:type="dxa"/>
            <w:gridSpan w:val="2"/>
            <w:shd w:val="clear" w:color="auto" w:fill="CCCCCC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  <w:lang w:val="en-US"/>
              </w:rPr>
            </w:pPr>
            <w:r w:rsidRPr="008C6D73">
              <w:rPr>
                <w:rFonts w:cs="Times New Roman"/>
                <w:sz w:val="21"/>
                <w:szCs w:val="21"/>
                <w:lang w:val="en-US"/>
              </w:rPr>
              <w:t>C</w:t>
            </w:r>
          </w:p>
        </w:tc>
        <w:tc>
          <w:tcPr>
            <w:tcW w:w="5811" w:type="dxa"/>
            <w:gridSpan w:val="3"/>
            <w:shd w:val="clear" w:color="auto" w:fill="CCCCCC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  <w:lang w:val="en-US"/>
              </w:rPr>
              <w:t>D</w:t>
            </w:r>
            <w:r w:rsidRPr="008C6D73">
              <w:rPr>
                <w:rFonts w:cs="Times New Roman"/>
                <w:sz w:val="21"/>
                <w:szCs w:val="21"/>
              </w:rPr>
              <w:t xml:space="preserve">                            Е         </w:t>
            </w:r>
          </w:p>
        </w:tc>
      </w:tr>
      <w:tr w:rsidR="008C6D73" w:rsidRPr="008C6D73" w:rsidTr="008C6D73">
        <w:tc>
          <w:tcPr>
            <w:tcW w:w="534" w:type="dxa"/>
            <w:shd w:val="clear" w:color="auto" w:fill="CCCCCC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  <w:lang w:val="en-US"/>
              </w:rPr>
            </w:pPr>
            <w:r w:rsidRPr="008C6D73">
              <w:rPr>
                <w:rFonts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0347" w:type="dxa"/>
            <w:gridSpan w:val="8"/>
          </w:tcPr>
          <w:p w:rsidR="008C6D73" w:rsidRPr="008C6D73" w:rsidRDefault="008C6D73" w:rsidP="00FE6C96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8C6D73">
              <w:rPr>
                <w:rFonts w:cs="Times New Roman"/>
                <w:b/>
                <w:bCs/>
                <w:sz w:val="21"/>
                <w:szCs w:val="21"/>
              </w:rPr>
              <w:t>Выполнение плана предприятиями области</w:t>
            </w:r>
          </w:p>
        </w:tc>
      </w:tr>
      <w:tr w:rsidR="008C6D73" w:rsidRPr="008C6D73" w:rsidTr="008C6D73">
        <w:tc>
          <w:tcPr>
            <w:tcW w:w="534" w:type="dxa"/>
            <w:shd w:val="clear" w:color="auto" w:fill="CCCCCC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  <w:lang w:val="en-US"/>
              </w:rPr>
            </w:pPr>
            <w:r w:rsidRPr="008C6D73">
              <w:rPr>
                <w:rFonts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Наименование предприятия</w:t>
            </w:r>
          </w:p>
        </w:tc>
        <w:tc>
          <w:tcPr>
            <w:tcW w:w="2268" w:type="dxa"/>
            <w:gridSpan w:val="2"/>
            <w:vAlign w:val="center"/>
          </w:tcPr>
          <w:p w:rsidR="008C6D73" w:rsidRPr="008C6D73" w:rsidRDefault="008C6D73" w:rsidP="008C6D7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Среднегодовая стоимость основных фондов (млн. руб.)</w:t>
            </w:r>
          </w:p>
        </w:tc>
        <w:tc>
          <w:tcPr>
            <w:tcW w:w="2126" w:type="dxa"/>
            <w:gridSpan w:val="2"/>
            <w:vAlign w:val="center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 xml:space="preserve">Среднесписочное число </w:t>
            </w:r>
            <w:proofErr w:type="gramStart"/>
            <w:r w:rsidRPr="008C6D73">
              <w:rPr>
                <w:rFonts w:cs="Times New Roman"/>
                <w:sz w:val="21"/>
                <w:szCs w:val="21"/>
              </w:rPr>
              <w:t>работающих</w:t>
            </w:r>
            <w:proofErr w:type="gramEnd"/>
            <w:r w:rsidRPr="008C6D73">
              <w:rPr>
                <w:rFonts w:cs="Times New Roman"/>
                <w:sz w:val="21"/>
                <w:szCs w:val="21"/>
              </w:rPr>
              <w:t xml:space="preserve"> за отчётный период</w:t>
            </w:r>
          </w:p>
        </w:tc>
        <w:tc>
          <w:tcPr>
            <w:tcW w:w="2551" w:type="dxa"/>
            <w:vAlign w:val="center"/>
          </w:tcPr>
          <w:p w:rsidR="008C6D73" w:rsidRPr="008C6D73" w:rsidRDefault="008C6D73" w:rsidP="008C6D7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Производство продукции за отчётный период (млн. руб.)</w:t>
            </w:r>
          </w:p>
        </w:tc>
        <w:tc>
          <w:tcPr>
            <w:tcW w:w="1701" w:type="dxa"/>
            <w:vAlign w:val="center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Выполнение плана (в</w:t>
            </w:r>
            <w:r w:rsidRPr="008C6D73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8C6D73">
              <w:rPr>
                <w:rFonts w:cs="Times New Roman"/>
                <w:sz w:val="21"/>
                <w:szCs w:val="21"/>
              </w:rPr>
              <w:t>процентах)</w:t>
            </w:r>
          </w:p>
        </w:tc>
      </w:tr>
      <w:tr w:rsidR="008C6D73" w:rsidRPr="008C6D73" w:rsidTr="008C6D73">
        <w:tc>
          <w:tcPr>
            <w:tcW w:w="534" w:type="dxa"/>
            <w:shd w:val="clear" w:color="auto" w:fill="CCCCCC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gridSpan w:val="2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Авиаприбор</w:t>
            </w:r>
          </w:p>
        </w:tc>
        <w:tc>
          <w:tcPr>
            <w:tcW w:w="2268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3,0</w:t>
            </w:r>
          </w:p>
        </w:tc>
        <w:tc>
          <w:tcPr>
            <w:tcW w:w="2126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360</w:t>
            </w:r>
          </w:p>
        </w:tc>
        <w:tc>
          <w:tcPr>
            <w:tcW w:w="255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3,2</w:t>
            </w:r>
          </w:p>
        </w:tc>
        <w:tc>
          <w:tcPr>
            <w:tcW w:w="170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103,1</w:t>
            </w:r>
          </w:p>
        </w:tc>
      </w:tr>
      <w:tr w:rsidR="008C6D73" w:rsidRPr="008C6D73" w:rsidTr="008C6D73">
        <w:tc>
          <w:tcPr>
            <w:tcW w:w="534" w:type="dxa"/>
            <w:shd w:val="clear" w:color="auto" w:fill="CCCCCC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2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Стеклозавод</w:t>
            </w:r>
          </w:p>
        </w:tc>
        <w:tc>
          <w:tcPr>
            <w:tcW w:w="2268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7,0</w:t>
            </w:r>
          </w:p>
        </w:tc>
        <w:tc>
          <w:tcPr>
            <w:tcW w:w="2126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380</w:t>
            </w:r>
          </w:p>
        </w:tc>
        <w:tc>
          <w:tcPr>
            <w:tcW w:w="255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9,6</w:t>
            </w:r>
          </w:p>
        </w:tc>
        <w:tc>
          <w:tcPr>
            <w:tcW w:w="170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120,0</w:t>
            </w:r>
          </w:p>
        </w:tc>
      </w:tr>
      <w:tr w:rsidR="008C6D73" w:rsidRPr="008C6D73" w:rsidTr="008C6D73">
        <w:tc>
          <w:tcPr>
            <w:tcW w:w="534" w:type="dxa"/>
            <w:shd w:val="clear" w:color="auto" w:fill="CCCCCC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gridSpan w:val="2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proofErr w:type="spellStart"/>
            <w:r w:rsidRPr="008C6D73">
              <w:rPr>
                <w:rFonts w:cs="Times New Roman"/>
                <w:sz w:val="21"/>
                <w:szCs w:val="21"/>
              </w:rPr>
              <w:t>Медтехника</w:t>
            </w:r>
            <w:proofErr w:type="spellEnd"/>
          </w:p>
        </w:tc>
        <w:tc>
          <w:tcPr>
            <w:tcW w:w="2268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2,0</w:t>
            </w:r>
          </w:p>
        </w:tc>
        <w:tc>
          <w:tcPr>
            <w:tcW w:w="2126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220</w:t>
            </w:r>
          </w:p>
        </w:tc>
        <w:tc>
          <w:tcPr>
            <w:tcW w:w="255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1,5</w:t>
            </w:r>
          </w:p>
        </w:tc>
        <w:tc>
          <w:tcPr>
            <w:tcW w:w="170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109,5</w:t>
            </w:r>
          </w:p>
        </w:tc>
      </w:tr>
      <w:tr w:rsidR="008C6D73" w:rsidRPr="008C6D73" w:rsidTr="008C6D73">
        <w:tc>
          <w:tcPr>
            <w:tcW w:w="534" w:type="dxa"/>
            <w:shd w:val="clear" w:color="auto" w:fill="CCCCCC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  <w:gridSpan w:val="2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proofErr w:type="spellStart"/>
            <w:r w:rsidRPr="008C6D73">
              <w:rPr>
                <w:rFonts w:cs="Times New Roman"/>
                <w:sz w:val="21"/>
                <w:szCs w:val="21"/>
              </w:rPr>
              <w:t>Автопровод</w:t>
            </w:r>
            <w:proofErr w:type="spellEnd"/>
          </w:p>
        </w:tc>
        <w:tc>
          <w:tcPr>
            <w:tcW w:w="2268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3,9</w:t>
            </w:r>
          </w:p>
        </w:tc>
        <w:tc>
          <w:tcPr>
            <w:tcW w:w="2126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460</w:t>
            </w:r>
          </w:p>
        </w:tc>
        <w:tc>
          <w:tcPr>
            <w:tcW w:w="255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4,2</w:t>
            </w:r>
          </w:p>
        </w:tc>
        <w:tc>
          <w:tcPr>
            <w:tcW w:w="170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104,5</w:t>
            </w:r>
          </w:p>
        </w:tc>
      </w:tr>
      <w:tr w:rsidR="008C6D73" w:rsidRPr="008C6D73" w:rsidTr="008C6D73">
        <w:tc>
          <w:tcPr>
            <w:tcW w:w="534" w:type="dxa"/>
            <w:shd w:val="clear" w:color="auto" w:fill="CCCCCC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701" w:type="dxa"/>
            <w:gridSpan w:val="2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Темп-Авиа</w:t>
            </w:r>
          </w:p>
        </w:tc>
        <w:tc>
          <w:tcPr>
            <w:tcW w:w="2268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3,3</w:t>
            </w:r>
          </w:p>
        </w:tc>
        <w:tc>
          <w:tcPr>
            <w:tcW w:w="2126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395</w:t>
            </w:r>
          </w:p>
        </w:tc>
        <w:tc>
          <w:tcPr>
            <w:tcW w:w="255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6,4</w:t>
            </w:r>
          </w:p>
        </w:tc>
        <w:tc>
          <w:tcPr>
            <w:tcW w:w="170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104,8</w:t>
            </w:r>
          </w:p>
        </w:tc>
      </w:tr>
      <w:tr w:rsidR="008C6D73" w:rsidRPr="008C6D73" w:rsidTr="008C6D73">
        <w:tc>
          <w:tcPr>
            <w:tcW w:w="534" w:type="dxa"/>
            <w:shd w:val="clear" w:color="auto" w:fill="CCCCCC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  <w:gridSpan w:val="2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8C6D73">
              <w:rPr>
                <w:rFonts w:cs="Times New Roman"/>
                <w:sz w:val="21"/>
                <w:szCs w:val="21"/>
              </w:rPr>
              <w:t>Приборо</w:t>
            </w:r>
            <w:proofErr w:type="spellEnd"/>
            <w:r w:rsidRPr="008C6D73">
              <w:rPr>
                <w:rFonts w:cs="Times New Roman"/>
                <w:sz w:val="21"/>
                <w:szCs w:val="21"/>
                <w:lang w:val="en-US"/>
              </w:rPr>
              <w:t>-</w:t>
            </w:r>
            <w:r w:rsidRPr="008C6D73">
              <w:rPr>
                <w:rFonts w:cs="Times New Roman"/>
                <w:sz w:val="21"/>
                <w:szCs w:val="21"/>
              </w:rPr>
              <w:t>строительный</w:t>
            </w:r>
            <w:proofErr w:type="gramEnd"/>
            <w:r w:rsidRPr="008C6D73">
              <w:rPr>
                <w:rFonts w:cs="Times New Roman"/>
                <w:sz w:val="21"/>
                <w:szCs w:val="21"/>
              </w:rPr>
              <w:t xml:space="preserve"> завод</w:t>
            </w:r>
          </w:p>
        </w:tc>
        <w:tc>
          <w:tcPr>
            <w:tcW w:w="2268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2,8</w:t>
            </w:r>
          </w:p>
        </w:tc>
        <w:tc>
          <w:tcPr>
            <w:tcW w:w="2126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280</w:t>
            </w:r>
          </w:p>
        </w:tc>
        <w:tc>
          <w:tcPr>
            <w:tcW w:w="255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2,8</w:t>
            </w:r>
          </w:p>
        </w:tc>
        <w:tc>
          <w:tcPr>
            <w:tcW w:w="170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108,1</w:t>
            </w:r>
          </w:p>
        </w:tc>
      </w:tr>
      <w:tr w:rsidR="008C6D73" w:rsidRPr="008C6D73" w:rsidTr="008C6D73">
        <w:tc>
          <w:tcPr>
            <w:tcW w:w="534" w:type="dxa"/>
            <w:shd w:val="clear" w:color="auto" w:fill="CCCCCC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1701" w:type="dxa"/>
            <w:gridSpan w:val="2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proofErr w:type="spellStart"/>
            <w:r w:rsidRPr="008C6D73">
              <w:rPr>
                <w:rFonts w:cs="Times New Roman"/>
                <w:sz w:val="21"/>
                <w:szCs w:val="21"/>
              </w:rPr>
              <w:t>Автонормаль</w:t>
            </w:r>
            <w:proofErr w:type="spellEnd"/>
          </w:p>
        </w:tc>
        <w:tc>
          <w:tcPr>
            <w:tcW w:w="2268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6,5</w:t>
            </w:r>
          </w:p>
        </w:tc>
        <w:tc>
          <w:tcPr>
            <w:tcW w:w="2126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580</w:t>
            </w:r>
          </w:p>
        </w:tc>
        <w:tc>
          <w:tcPr>
            <w:tcW w:w="255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9,4</w:t>
            </w:r>
          </w:p>
        </w:tc>
        <w:tc>
          <w:tcPr>
            <w:tcW w:w="170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94,3</w:t>
            </w:r>
          </w:p>
        </w:tc>
      </w:tr>
      <w:tr w:rsidR="008C6D73" w:rsidRPr="008C6D73" w:rsidTr="008C6D73">
        <w:tc>
          <w:tcPr>
            <w:tcW w:w="534" w:type="dxa"/>
            <w:shd w:val="clear" w:color="auto" w:fill="CCCCCC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gridSpan w:val="2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Войлочная</w:t>
            </w:r>
          </w:p>
        </w:tc>
        <w:tc>
          <w:tcPr>
            <w:tcW w:w="2268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6,6</w:t>
            </w:r>
          </w:p>
        </w:tc>
        <w:tc>
          <w:tcPr>
            <w:tcW w:w="2126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200</w:t>
            </w:r>
          </w:p>
        </w:tc>
        <w:tc>
          <w:tcPr>
            <w:tcW w:w="255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11,9</w:t>
            </w:r>
          </w:p>
        </w:tc>
        <w:tc>
          <w:tcPr>
            <w:tcW w:w="170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125,0</w:t>
            </w:r>
          </w:p>
        </w:tc>
      </w:tr>
      <w:tr w:rsidR="008C6D73" w:rsidRPr="008C6D73" w:rsidTr="008C6D73">
        <w:tc>
          <w:tcPr>
            <w:tcW w:w="534" w:type="dxa"/>
            <w:shd w:val="clear" w:color="auto" w:fill="CCCCCC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gridSpan w:val="2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proofErr w:type="gramStart"/>
            <w:r w:rsidRPr="008C6D73">
              <w:rPr>
                <w:rFonts w:cs="Times New Roman"/>
                <w:sz w:val="21"/>
                <w:szCs w:val="21"/>
              </w:rPr>
              <w:t>Машино</w:t>
            </w:r>
            <w:r w:rsidRPr="008C6D73">
              <w:rPr>
                <w:rFonts w:cs="Times New Roman"/>
                <w:sz w:val="21"/>
                <w:szCs w:val="21"/>
                <w:lang w:val="en-US"/>
              </w:rPr>
              <w:t>-</w:t>
            </w:r>
            <w:r w:rsidRPr="008C6D73">
              <w:rPr>
                <w:rFonts w:cs="Times New Roman"/>
                <w:sz w:val="21"/>
                <w:szCs w:val="21"/>
              </w:rPr>
              <w:t>строительный</w:t>
            </w:r>
            <w:proofErr w:type="gramEnd"/>
            <w:r w:rsidRPr="008C6D73">
              <w:rPr>
                <w:rFonts w:cs="Times New Roman"/>
                <w:sz w:val="21"/>
                <w:szCs w:val="21"/>
              </w:rPr>
              <w:t xml:space="preserve"> завод</w:t>
            </w:r>
          </w:p>
        </w:tc>
        <w:tc>
          <w:tcPr>
            <w:tcW w:w="2268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2,0</w:t>
            </w:r>
          </w:p>
        </w:tc>
        <w:tc>
          <w:tcPr>
            <w:tcW w:w="2126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270</w:t>
            </w:r>
          </w:p>
        </w:tc>
        <w:tc>
          <w:tcPr>
            <w:tcW w:w="255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2,5</w:t>
            </w:r>
          </w:p>
        </w:tc>
        <w:tc>
          <w:tcPr>
            <w:tcW w:w="170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101,4</w:t>
            </w:r>
          </w:p>
        </w:tc>
      </w:tr>
      <w:tr w:rsidR="008C6D73" w:rsidRPr="008C6D73" w:rsidTr="008C6D73">
        <w:tc>
          <w:tcPr>
            <w:tcW w:w="534" w:type="dxa"/>
            <w:shd w:val="clear" w:color="auto" w:fill="CCCCCC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gridSpan w:val="2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</w:rPr>
            </w:pPr>
            <w:proofErr w:type="spellStart"/>
            <w:r w:rsidRPr="008C6D73">
              <w:rPr>
                <w:rFonts w:cs="Times New Roman"/>
                <w:sz w:val="21"/>
                <w:szCs w:val="21"/>
              </w:rPr>
              <w:t>Легмаш</w:t>
            </w:r>
            <w:proofErr w:type="spellEnd"/>
          </w:p>
        </w:tc>
        <w:tc>
          <w:tcPr>
            <w:tcW w:w="2268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4,7</w:t>
            </w:r>
          </w:p>
        </w:tc>
        <w:tc>
          <w:tcPr>
            <w:tcW w:w="2126" w:type="dxa"/>
            <w:gridSpan w:val="2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340</w:t>
            </w:r>
          </w:p>
        </w:tc>
        <w:tc>
          <w:tcPr>
            <w:tcW w:w="255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3,5</w:t>
            </w:r>
          </w:p>
        </w:tc>
        <w:tc>
          <w:tcPr>
            <w:tcW w:w="170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t>102,4</w:t>
            </w:r>
          </w:p>
        </w:tc>
      </w:tr>
      <w:tr w:rsidR="008C6D73" w:rsidRPr="008C6D73" w:rsidTr="008C6D73">
        <w:tc>
          <w:tcPr>
            <w:tcW w:w="534" w:type="dxa"/>
            <w:shd w:val="clear" w:color="auto" w:fill="CCCCCC"/>
          </w:tcPr>
          <w:p w:rsidR="008C6D73" w:rsidRPr="008C6D73" w:rsidRDefault="008C6D73" w:rsidP="00FE6C96">
            <w:pPr>
              <w:jc w:val="both"/>
              <w:rPr>
                <w:rFonts w:cs="Times New Roman"/>
                <w:sz w:val="21"/>
                <w:szCs w:val="21"/>
                <w:lang w:val="en-US"/>
              </w:rPr>
            </w:pPr>
            <w:r w:rsidRPr="008C6D73">
              <w:rPr>
                <w:rFonts w:cs="Times New Roman"/>
                <w:sz w:val="21"/>
                <w:szCs w:val="21"/>
                <w:lang w:val="en-US"/>
              </w:rPr>
              <w:t>13</w:t>
            </w:r>
          </w:p>
        </w:tc>
        <w:tc>
          <w:tcPr>
            <w:tcW w:w="1701" w:type="dxa"/>
            <w:gridSpan w:val="2"/>
          </w:tcPr>
          <w:p w:rsidR="008C6D73" w:rsidRPr="008C6D73" w:rsidRDefault="008C6D73" w:rsidP="00FE6C96">
            <w:pPr>
              <w:jc w:val="right"/>
              <w:rPr>
                <w:rFonts w:cs="Times New Roman"/>
                <w:b/>
                <w:bCs/>
                <w:sz w:val="21"/>
                <w:szCs w:val="21"/>
              </w:rPr>
            </w:pPr>
            <w:r w:rsidRPr="008C6D73">
              <w:rPr>
                <w:rFonts w:cs="Times New Roman"/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2268" w:type="dxa"/>
            <w:gridSpan w:val="2"/>
          </w:tcPr>
          <w:p w:rsidR="008C6D73" w:rsidRPr="008C6D73" w:rsidRDefault="00F71A0C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fldChar w:fldCharType="begin"/>
            </w:r>
            <w:r w:rsidR="008C6D73" w:rsidRPr="008C6D73">
              <w:rPr>
                <w:rFonts w:cs="Times New Roman"/>
                <w:sz w:val="21"/>
                <w:szCs w:val="21"/>
              </w:rPr>
              <w:instrText xml:space="preserve"> =SUM(ABOVE) </w:instrText>
            </w:r>
            <w:r w:rsidRPr="008C6D73">
              <w:rPr>
                <w:rFonts w:cs="Times New Roman"/>
                <w:sz w:val="21"/>
                <w:szCs w:val="21"/>
              </w:rPr>
              <w:fldChar w:fldCharType="separate"/>
            </w:r>
            <w:r w:rsidR="008C6D73" w:rsidRPr="008C6D73">
              <w:rPr>
                <w:rFonts w:cs="Times New Roman"/>
                <w:noProof/>
                <w:sz w:val="21"/>
                <w:szCs w:val="21"/>
              </w:rPr>
              <w:t>41,8</w:t>
            </w:r>
            <w:r w:rsidRPr="008C6D73">
              <w:rPr>
                <w:rFonts w:cs="Times New Roman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8C6D73" w:rsidRPr="008C6D73" w:rsidRDefault="00F71A0C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fldChar w:fldCharType="begin"/>
            </w:r>
            <w:r w:rsidR="008C6D73" w:rsidRPr="008C6D73">
              <w:rPr>
                <w:rFonts w:cs="Times New Roman"/>
                <w:sz w:val="21"/>
                <w:szCs w:val="21"/>
              </w:rPr>
              <w:instrText xml:space="preserve"> =SUM(ABOVE) </w:instrText>
            </w:r>
            <w:r w:rsidRPr="008C6D73">
              <w:rPr>
                <w:rFonts w:cs="Times New Roman"/>
                <w:sz w:val="21"/>
                <w:szCs w:val="21"/>
              </w:rPr>
              <w:fldChar w:fldCharType="separate"/>
            </w:r>
            <w:r w:rsidR="008C6D73" w:rsidRPr="008C6D73">
              <w:rPr>
                <w:rFonts w:cs="Times New Roman"/>
                <w:noProof/>
                <w:sz w:val="21"/>
                <w:szCs w:val="21"/>
              </w:rPr>
              <w:t>3485</w:t>
            </w:r>
            <w:r w:rsidRPr="008C6D73">
              <w:rPr>
                <w:rFonts w:cs="Times New Roman"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</w:tcPr>
          <w:p w:rsidR="008C6D73" w:rsidRPr="008C6D73" w:rsidRDefault="00F71A0C" w:rsidP="00FE6C9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C6D73">
              <w:rPr>
                <w:rFonts w:cs="Times New Roman"/>
                <w:sz w:val="21"/>
                <w:szCs w:val="21"/>
              </w:rPr>
              <w:fldChar w:fldCharType="begin"/>
            </w:r>
            <w:r w:rsidR="008C6D73" w:rsidRPr="008C6D73">
              <w:rPr>
                <w:rFonts w:cs="Times New Roman"/>
                <w:sz w:val="21"/>
                <w:szCs w:val="21"/>
              </w:rPr>
              <w:instrText xml:space="preserve"> =SUM(ABOVE) </w:instrText>
            </w:r>
            <w:r w:rsidRPr="008C6D73">
              <w:rPr>
                <w:rFonts w:cs="Times New Roman"/>
                <w:sz w:val="21"/>
                <w:szCs w:val="21"/>
              </w:rPr>
              <w:fldChar w:fldCharType="separate"/>
            </w:r>
            <w:r w:rsidR="008C6D73" w:rsidRPr="008C6D73">
              <w:rPr>
                <w:rFonts w:cs="Times New Roman"/>
                <w:noProof/>
                <w:sz w:val="21"/>
                <w:szCs w:val="21"/>
              </w:rPr>
              <w:t>55</w:t>
            </w:r>
            <w:r w:rsidRPr="008C6D73">
              <w:rPr>
                <w:rFonts w:cs="Times New Roman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</w:tcPr>
          <w:p w:rsidR="008C6D73" w:rsidRPr="008C6D73" w:rsidRDefault="008C6D73" w:rsidP="00FE6C9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8C6D73" w:rsidRPr="008C6D73" w:rsidRDefault="008C6D73" w:rsidP="008C6D73">
      <w:pPr>
        <w:jc w:val="center"/>
        <w:rPr>
          <w:rFonts w:cs="Times New Roman"/>
          <w:b/>
          <w:sz w:val="21"/>
          <w:szCs w:val="21"/>
        </w:rPr>
      </w:pPr>
      <w:r w:rsidRPr="008C6D73">
        <w:rPr>
          <w:rFonts w:cs="Times New Roman"/>
          <w:b/>
          <w:sz w:val="21"/>
          <w:szCs w:val="21"/>
        </w:rPr>
        <w:t>Ход работы</w:t>
      </w:r>
    </w:p>
    <w:p w:rsidR="008C6D73" w:rsidRPr="008C6D73" w:rsidRDefault="008C6D73" w:rsidP="008C6D73">
      <w:pPr>
        <w:numPr>
          <w:ilvl w:val="0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>В ячейке А</w:t>
      </w:r>
      <w:proofErr w:type="gramStart"/>
      <w:r w:rsidRPr="008C6D73">
        <w:rPr>
          <w:rFonts w:cs="Times New Roman"/>
          <w:sz w:val="21"/>
          <w:szCs w:val="21"/>
        </w:rPr>
        <w:t>1</w:t>
      </w:r>
      <w:proofErr w:type="gramEnd"/>
      <w:r w:rsidRPr="008C6D73">
        <w:rPr>
          <w:rFonts w:cs="Times New Roman"/>
          <w:sz w:val="21"/>
          <w:szCs w:val="21"/>
        </w:rPr>
        <w:t xml:space="preserve"> записать название таблицы.</w:t>
      </w:r>
    </w:p>
    <w:p w:rsidR="008C6D73" w:rsidRPr="008C6D73" w:rsidRDefault="008C6D73" w:rsidP="008C6D73">
      <w:pPr>
        <w:numPr>
          <w:ilvl w:val="0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>В ячейках А</w:t>
      </w:r>
      <w:proofErr w:type="gramStart"/>
      <w:r w:rsidRPr="008C6D73">
        <w:rPr>
          <w:rFonts w:cs="Times New Roman"/>
          <w:sz w:val="21"/>
          <w:szCs w:val="21"/>
        </w:rPr>
        <w:t>2</w:t>
      </w:r>
      <w:proofErr w:type="gramEnd"/>
      <w:r w:rsidRPr="008C6D73">
        <w:rPr>
          <w:rFonts w:cs="Times New Roman"/>
          <w:sz w:val="21"/>
          <w:szCs w:val="21"/>
        </w:rPr>
        <w:t>:Е</w:t>
      </w:r>
      <w:proofErr w:type="gramStart"/>
      <w:r w:rsidRPr="008C6D73">
        <w:rPr>
          <w:rFonts w:cs="Times New Roman"/>
          <w:sz w:val="21"/>
          <w:szCs w:val="21"/>
        </w:rPr>
        <w:t>2</w:t>
      </w:r>
      <w:proofErr w:type="gramEnd"/>
      <w:r w:rsidRPr="008C6D73">
        <w:rPr>
          <w:rFonts w:cs="Times New Roman"/>
          <w:sz w:val="21"/>
          <w:szCs w:val="21"/>
        </w:rPr>
        <w:t xml:space="preserve"> записать шапочки таблицы с предварительным форматированием ячеек, для этого: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>Выделить диапазон ячеек А</w:t>
      </w:r>
      <w:proofErr w:type="gramStart"/>
      <w:r w:rsidRPr="008C6D73">
        <w:rPr>
          <w:rFonts w:cs="Times New Roman"/>
          <w:sz w:val="21"/>
          <w:szCs w:val="21"/>
        </w:rPr>
        <w:t>2</w:t>
      </w:r>
      <w:proofErr w:type="gramEnd"/>
      <w:r w:rsidRPr="008C6D73">
        <w:rPr>
          <w:rFonts w:cs="Times New Roman"/>
          <w:sz w:val="21"/>
          <w:szCs w:val="21"/>
        </w:rPr>
        <w:t>:Е</w:t>
      </w:r>
      <w:proofErr w:type="gramStart"/>
      <w:r w:rsidRPr="008C6D73">
        <w:rPr>
          <w:rFonts w:cs="Times New Roman"/>
          <w:sz w:val="21"/>
          <w:szCs w:val="21"/>
        </w:rPr>
        <w:t>2</w:t>
      </w:r>
      <w:proofErr w:type="gramEnd"/>
      <w:r w:rsidRPr="008C6D73">
        <w:rPr>
          <w:rFonts w:cs="Times New Roman"/>
          <w:sz w:val="21"/>
          <w:szCs w:val="21"/>
        </w:rPr>
        <w:t>.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 xml:space="preserve">Выполнить команду </w:t>
      </w:r>
      <w:r w:rsidRPr="008C6D73">
        <w:rPr>
          <w:rFonts w:cs="Times New Roman"/>
          <w:b/>
          <w:bCs/>
          <w:sz w:val="21"/>
          <w:szCs w:val="21"/>
        </w:rPr>
        <w:t>Правой кнопкой мыши/Формат Ячеек/Выравнивание</w:t>
      </w:r>
      <w:r w:rsidRPr="008C6D73">
        <w:rPr>
          <w:rFonts w:cs="Times New Roman"/>
          <w:sz w:val="21"/>
          <w:szCs w:val="21"/>
        </w:rPr>
        <w:t>.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 xml:space="preserve">Установить переключатель </w:t>
      </w:r>
      <w:r w:rsidRPr="008C6D73">
        <w:rPr>
          <w:rFonts w:cs="Times New Roman"/>
          <w:b/>
          <w:bCs/>
          <w:sz w:val="21"/>
          <w:szCs w:val="21"/>
        </w:rPr>
        <w:t>«переносить по словам».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 xml:space="preserve">В поле </w:t>
      </w:r>
      <w:r w:rsidRPr="008C6D73">
        <w:rPr>
          <w:rFonts w:cs="Times New Roman"/>
          <w:b/>
          <w:bCs/>
          <w:sz w:val="21"/>
          <w:szCs w:val="21"/>
        </w:rPr>
        <w:t>«по горизонтали»</w:t>
      </w:r>
      <w:r w:rsidRPr="008C6D73">
        <w:rPr>
          <w:rFonts w:cs="Times New Roman"/>
          <w:sz w:val="21"/>
          <w:szCs w:val="21"/>
        </w:rPr>
        <w:t xml:space="preserve"> выбрать </w:t>
      </w:r>
      <w:r w:rsidRPr="008C6D73">
        <w:rPr>
          <w:rFonts w:cs="Times New Roman"/>
          <w:b/>
          <w:bCs/>
          <w:sz w:val="21"/>
          <w:szCs w:val="21"/>
        </w:rPr>
        <w:t>«по центру»</w:t>
      </w:r>
      <w:r w:rsidRPr="008C6D73">
        <w:rPr>
          <w:rFonts w:cs="Times New Roman"/>
          <w:sz w:val="21"/>
          <w:szCs w:val="21"/>
        </w:rPr>
        <w:t>, ОК.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 xml:space="preserve">В поле </w:t>
      </w:r>
      <w:r w:rsidRPr="008C6D73">
        <w:rPr>
          <w:rFonts w:cs="Times New Roman"/>
          <w:b/>
          <w:bCs/>
          <w:sz w:val="21"/>
          <w:szCs w:val="21"/>
        </w:rPr>
        <w:t>«по вертикали»</w:t>
      </w:r>
      <w:r w:rsidRPr="008C6D73">
        <w:rPr>
          <w:rFonts w:cs="Times New Roman"/>
          <w:sz w:val="21"/>
          <w:szCs w:val="21"/>
        </w:rPr>
        <w:t xml:space="preserve"> выбрать </w:t>
      </w:r>
      <w:r w:rsidRPr="008C6D73">
        <w:rPr>
          <w:rFonts w:cs="Times New Roman"/>
          <w:b/>
          <w:bCs/>
          <w:sz w:val="21"/>
          <w:szCs w:val="21"/>
        </w:rPr>
        <w:t>«по центру»</w:t>
      </w:r>
      <w:r w:rsidRPr="008C6D73">
        <w:rPr>
          <w:rFonts w:cs="Times New Roman"/>
          <w:sz w:val="21"/>
          <w:szCs w:val="21"/>
        </w:rPr>
        <w:t>, ОК.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>Набрать тексты шапочек, подбирая по необходимости ширину столбцов вручную.</w:t>
      </w:r>
    </w:p>
    <w:p w:rsidR="008C6D73" w:rsidRPr="008C6D73" w:rsidRDefault="008C6D73" w:rsidP="008C6D73">
      <w:pPr>
        <w:numPr>
          <w:ilvl w:val="0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>Заполнить столбец</w:t>
      </w:r>
      <w:proofErr w:type="gramStart"/>
      <w:r w:rsidRPr="008C6D73">
        <w:rPr>
          <w:rFonts w:cs="Times New Roman"/>
          <w:sz w:val="21"/>
          <w:szCs w:val="21"/>
        </w:rPr>
        <w:t xml:space="preserve"> А</w:t>
      </w:r>
      <w:proofErr w:type="gramEnd"/>
      <w:r w:rsidRPr="008C6D73">
        <w:rPr>
          <w:rFonts w:cs="Times New Roman"/>
          <w:sz w:val="21"/>
          <w:szCs w:val="21"/>
        </w:rPr>
        <w:t xml:space="preserve"> названиями предприятий, предварительно отформатировав диапазон ячеек А3:А13 по образцу ячейки В</w:t>
      </w:r>
      <w:proofErr w:type="gramStart"/>
      <w:r w:rsidRPr="008C6D73">
        <w:rPr>
          <w:rFonts w:cs="Times New Roman"/>
          <w:sz w:val="21"/>
          <w:szCs w:val="21"/>
        </w:rPr>
        <w:t>2</w:t>
      </w:r>
      <w:proofErr w:type="gramEnd"/>
      <w:r w:rsidRPr="008C6D73">
        <w:rPr>
          <w:rFonts w:cs="Times New Roman"/>
          <w:sz w:val="21"/>
          <w:szCs w:val="21"/>
        </w:rPr>
        <w:t>, для этого: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>Выделить ячейку В</w:t>
      </w:r>
      <w:proofErr w:type="gramStart"/>
      <w:r w:rsidRPr="008C6D73">
        <w:rPr>
          <w:rFonts w:cs="Times New Roman"/>
          <w:sz w:val="21"/>
          <w:szCs w:val="21"/>
        </w:rPr>
        <w:t>2</w:t>
      </w:r>
      <w:proofErr w:type="gramEnd"/>
      <w:r w:rsidRPr="008C6D73">
        <w:rPr>
          <w:rFonts w:cs="Times New Roman"/>
          <w:sz w:val="21"/>
          <w:szCs w:val="21"/>
        </w:rPr>
        <w:t>.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 xml:space="preserve">Выполнить команду </w:t>
      </w:r>
      <w:r w:rsidRPr="008C6D73">
        <w:rPr>
          <w:rFonts w:cs="Times New Roman"/>
          <w:b/>
          <w:bCs/>
          <w:sz w:val="21"/>
          <w:szCs w:val="21"/>
        </w:rPr>
        <w:t>Формат по образцу</w:t>
      </w:r>
      <w:r w:rsidRPr="008C6D73">
        <w:rPr>
          <w:rFonts w:cs="Times New Roman"/>
          <w:sz w:val="21"/>
          <w:szCs w:val="21"/>
        </w:rPr>
        <w:t xml:space="preserve"> на панели инструментов </w:t>
      </w:r>
      <w:r w:rsidRPr="008C6D73">
        <w:rPr>
          <w:rFonts w:cs="Times New Roman"/>
          <w:b/>
          <w:bCs/>
          <w:sz w:val="21"/>
          <w:szCs w:val="21"/>
        </w:rPr>
        <w:t>Стандартная</w:t>
      </w:r>
      <w:r w:rsidRPr="008C6D73">
        <w:rPr>
          <w:rFonts w:cs="Times New Roman"/>
          <w:sz w:val="21"/>
          <w:szCs w:val="21"/>
        </w:rPr>
        <w:t xml:space="preserve"> (кнопка в виде кисточки), к указателю мыши добавится значок кисточки. 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>С нажатой левой кнопкой мыши обвести диапазон А3:А13.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 xml:space="preserve">Набрать текст с названиями предприятий, подбирая при необходимости ширину столбцов вручную. </w:t>
      </w:r>
    </w:p>
    <w:p w:rsidR="008C6D73" w:rsidRPr="008C6D73" w:rsidRDefault="008C6D73" w:rsidP="008C6D73">
      <w:pPr>
        <w:numPr>
          <w:ilvl w:val="0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>Набрать цифровые данные таблицы.</w:t>
      </w:r>
    </w:p>
    <w:p w:rsidR="008C6D73" w:rsidRPr="008C6D73" w:rsidRDefault="008C6D73" w:rsidP="008C6D73">
      <w:pPr>
        <w:numPr>
          <w:ilvl w:val="0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 xml:space="preserve">Подсчитать итоговые данные по столбцам, используя команду </w:t>
      </w:r>
      <w:proofErr w:type="spellStart"/>
      <w:r w:rsidRPr="008C6D73">
        <w:rPr>
          <w:rFonts w:cs="Times New Roman"/>
          <w:b/>
          <w:bCs/>
          <w:sz w:val="21"/>
          <w:szCs w:val="21"/>
        </w:rPr>
        <w:t>Автосумма</w:t>
      </w:r>
      <w:proofErr w:type="spellEnd"/>
      <w:r w:rsidRPr="008C6D73">
        <w:rPr>
          <w:rFonts w:cs="Times New Roman"/>
          <w:sz w:val="21"/>
          <w:szCs w:val="21"/>
        </w:rPr>
        <w:t>.</w:t>
      </w:r>
    </w:p>
    <w:p w:rsidR="008C6D73" w:rsidRPr="008C6D73" w:rsidRDefault="008C6D73" w:rsidP="008C6D73">
      <w:pPr>
        <w:numPr>
          <w:ilvl w:val="0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>Рассортировать предприятия по разным видам показателей, для этого: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 xml:space="preserve">Выделить шапочку заголовка «Выполнение плана (в процентах)» (ячейка Е2), выполнить команду </w:t>
      </w:r>
      <w:r w:rsidRPr="008C6D73">
        <w:rPr>
          <w:rFonts w:cs="Times New Roman"/>
          <w:b/>
          <w:bCs/>
          <w:sz w:val="21"/>
          <w:szCs w:val="21"/>
        </w:rPr>
        <w:t>Сортировка по возрастанию</w:t>
      </w:r>
      <w:r w:rsidRPr="008C6D73">
        <w:rPr>
          <w:rFonts w:cs="Times New Roman"/>
          <w:sz w:val="21"/>
          <w:szCs w:val="21"/>
        </w:rPr>
        <w:t xml:space="preserve"> (значок</w:t>
      </w:r>
      <w:proofErr w:type="gramStart"/>
      <w:r w:rsidRPr="008C6D73">
        <w:rPr>
          <w:rFonts w:cs="Times New Roman"/>
          <w:sz w:val="21"/>
          <w:szCs w:val="21"/>
        </w:rPr>
        <w:t xml:space="preserve"> </w:t>
      </w:r>
      <w:r w:rsidRPr="008C6D73">
        <w:rPr>
          <w:rFonts w:cs="Times New Roman"/>
          <w:b/>
          <w:bCs/>
          <w:sz w:val="21"/>
          <w:szCs w:val="21"/>
        </w:rPr>
        <w:t>А</w:t>
      </w:r>
      <w:proofErr w:type="gramEnd"/>
      <w:r w:rsidRPr="008C6D73">
        <w:rPr>
          <w:rFonts w:cs="Times New Roman"/>
          <w:b/>
          <w:bCs/>
          <w:sz w:val="21"/>
          <w:szCs w:val="21"/>
        </w:rPr>
        <w:t>/</w:t>
      </w:r>
      <w:proofErr w:type="spellStart"/>
      <w:r w:rsidRPr="008C6D73">
        <w:rPr>
          <w:rFonts w:cs="Times New Roman"/>
          <w:b/>
          <w:bCs/>
          <w:sz w:val="21"/>
          <w:szCs w:val="21"/>
        </w:rPr>
        <w:t>Я↓</w:t>
      </w:r>
      <w:proofErr w:type="spellEnd"/>
      <w:r w:rsidRPr="008C6D73">
        <w:rPr>
          <w:rFonts w:cs="Times New Roman"/>
          <w:b/>
          <w:bCs/>
          <w:sz w:val="21"/>
          <w:szCs w:val="21"/>
        </w:rPr>
        <w:t xml:space="preserve"> </w:t>
      </w:r>
      <w:r w:rsidRPr="008C6D73">
        <w:rPr>
          <w:rFonts w:cs="Times New Roman"/>
          <w:sz w:val="21"/>
          <w:szCs w:val="21"/>
        </w:rPr>
        <w:t xml:space="preserve">на панели инструментов </w:t>
      </w:r>
      <w:r w:rsidRPr="008C6D73">
        <w:rPr>
          <w:rFonts w:cs="Times New Roman"/>
          <w:b/>
          <w:bCs/>
          <w:sz w:val="21"/>
          <w:szCs w:val="21"/>
        </w:rPr>
        <w:t>Стандартная</w:t>
      </w:r>
      <w:r w:rsidRPr="008C6D73">
        <w:rPr>
          <w:rFonts w:cs="Times New Roman"/>
          <w:sz w:val="21"/>
          <w:szCs w:val="21"/>
        </w:rPr>
        <w:t>), проверить изменение таблицы.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>Выполнить команду Сортировка по убыванию значок (</w:t>
      </w:r>
      <w:r w:rsidRPr="008C6D73">
        <w:rPr>
          <w:rFonts w:cs="Times New Roman"/>
          <w:b/>
          <w:bCs/>
          <w:sz w:val="21"/>
          <w:szCs w:val="21"/>
        </w:rPr>
        <w:t>Я/</w:t>
      </w:r>
      <w:proofErr w:type="spellStart"/>
      <w:r w:rsidRPr="008C6D73">
        <w:rPr>
          <w:rFonts w:cs="Times New Roman"/>
          <w:b/>
          <w:bCs/>
          <w:sz w:val="21"/>
          <w:szCs w:val="21"/>
        </w:rPr>
        <w:t>А↓</w:t>
      </w:r>
      <w:proofErr w:type="spellEnd"/>
      <w:r w:rsidRPr="008C6D73">
        <w:rPr>
          <w:rFonts w:cs="Times New Roman"/>
          <w:sz w:val="21"/>
          <w:szCs w:val="21"/>
        </w:rPr>
        <w:t>), проверить изменение таблицы.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 xml:space="preserve">Повторить сортировки для столбцов </w:t>
      </w:r>
      <w:r w:rsidRPr="008C6D73">
        <w:rPr>
          <w:rFonts w:cs="Times New Roman"/>
          <w:sz w:val="21"/>
          <w:szCs w:val="21"/>
          <w:lang w:val="en-US"/>
        </w:rPr>
        <w:t>D</w:t>
      </w:r>
      <w:r w:rsidRPr="008C6D73">
        <w:rPr>
          <w:rFonts w:cs="Times New Roman"/>
          <w:sz w:val="21"/>
          <w:szCs w:val="21"/>
        </w:rPr>
        <w:t xml:space="preserve">, </w:t>
      </w:r>
      <w:r w:rsidRPr="008C6D73">
        <w:rPr>
          <w:rFonts w:cs="Times New Roman"/>
          <w:sz w:val="21"/>
          <w:szCs w:val="21"/>
          <w:lang w:val="en-US"/>
        </w:rPr>
        <w:t>C</w:t>
      </w:r>
      <w:r w:rsidRPr="008C6D73">
        <w:rPr>
          <w:rFonts w:cs="Times New Roman"/>
          <w:sz w:val="21"/>
          <w:szCs w:val="21"/>
        </w:rPr>
        <w:t xml:space="preserve">, В, выделяя соответственно ячейки </w:t>
      </w:r>
      <w:r w:rsidRPr="008C6D73">
        <w:rPr>
          <w:rFonts w:cs="Times New Roman"/>
          <w:sz w:val="21"/>
          <w:szCs w:val="21"/>
          <w:lang w:val="en-US"/>
        </w:rPr>
        <w:t>D</w:t>
      </w:r>
      <w:r w:rsidRPr="008C6D73">
        <w:rPr>
          <w:rFonts w:cs="Times New Roman"/>
          <w:sz w:val="21"/>
          <w:szCs w:val="21"/>
        </w:rPr>
        <w:t>2, С</w:t>
      </w:r>
      <w:proofErr w:type="gramStart"/>
      <w:r w:rsidRPr="008C6D73">
        <w:rPr>
          <w:rFonts w:cs="Times New Roman"/>
          <w:sz w:val="21"/>
          <w:szCs w:val="21"/>
        </w:rPr>
        <w:t>2</w:t>
      </w:r>
      <w:proofErr w:type="gramEnd"/>
      <w:r w:rsidRPr="008C6D73">
        <w:rPr>
          <w:rFonts w:cs="Times New Roman"/>
          <w:sz w:val="21"/>
          <w:szCs w:val="21"/>
        </w:rPr>
        <w:t>, В2.</w:t>
      </w:r>
    </w:p>
    <w:p w:rsidR="008C6D73" w:rsidRPr="008C6D73" w:rsidRDefault="008C6D73" w:rsidP="008C6D73">
      <w:pPr>
        <w:numPr>
          <w:ilvl w:val="0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>Рассортировать предприятия по алфавиту: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 xml:space="preserve">Выделить шапочку «Наименование предприятия», выполнить команду </w:t>
      </w:r>
      <w:r w:rsidRPr="008C6D73">
        <w:rPr>
          <w:rFonts w:cs="Times New Roman"/>
          <w:b/>
          <w:bCs/>
          <w:sz w:val="21"/>
          <w:szCs w:val="21"/>
        </w:rPr>
        <w:t>Сортировка по возрастанию</w:t>
      </w:r>
      <w:r w:rsidRPr="008C6D73">
        <w:rPr>
          <w:rFonts w:cs="Times New Roman"/>
          <w:sz w:val="21"/>
          <w:szCs w:val="21"/>
        </w:rPr>
        <w:t xml:space="preserve"> (значок</w:t>
      </w:r>
      <w:proofErr w:type="gramStart"/>
      <w:r w:rsidRPr="008C6D73">
        <w:rPr>
          <w:rFonts w:cs="Times New Roman"/>
          <w:sz w:val="21"/>
          <w:szCs w:val="21"/>
        </w:rPr>
        <w:t xml:space="preserve"> </w:t>
      </w:r>
      <w:r w:rsidRPr="008C6D73">
        <w:rPr>
          <w:rFonts w:cs="Times New Roman"/>
          <w:b/>
          <w:bCs/>
          <w:sz w:val="21"/>
          <w:szCs w:val="21"/>
        </w:rPr>
        <w:t>А</w:t>
      </w:r>
      <w:proofErr w:type="gramEnd"/>
      <w:r w:rsidRPr="008C6D73">
        <w:rPr>
          <w:rFonts w:cs="Times New Roman"/>
          <w:b/>
          <w:bCs/>
          <w:sz w:val="21"/>
          <w:szCs w:val="21"/>
        </w:rPr>
        <w:t>/</w:t>
      </w:r>
      <w:proofErr w:type="spellStart"/>
      <w:r w:rsidRPr="008C6D73">
        <w:rPr>
          <w:rFonts w:cs="Times New Roman"/>
          <w:b/>
          <w:bCs/>
          <w:sz w:val="21"/>
          <w:szCs w:val="21"/>
        </w:rPr>
        <w:t>Я↓</w:t>
      </w:r>
      <w:proofErr w:type="spellEnd"/>
      <w:r w:rsidRPr="008C6D73">
        <w:rPr>
          <w:rFonts w:cs="Times New Roman"/>
          <w:b/>
          <w:bCs/>
          <w:sz w:val="21"/>
          <w:szCs w:val="21"/>
        </w:rPr>
        <w:t>)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 xml:space="preserve">Отметить, что в середину списка предприятий попала графа </w:t>
      </w:r>
      <w:r w:rsidRPr="008C6D73">
        <w:rPr>
          <w:rFonts w:cs="Times New Roman"/>
          <w:b/>
          <w:bCs/>
          <w:sz w:val="21"/>
          <w:szCs w:val="21"/>
        </w:rPr>
        <w:t>ИТОГО: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>Отменить результаты последней сортировки, щёлкнув по кнопке</w:t>
      </w:r>
      <w:proofErr w:type="gramStart"/>
      <w:r w:rsidRPr="008C6D73">
        <w:rPr>
          <w:rFonts w:cs="Times New Roman"/>
          <w:b/>
          <w:bCs/>
          <w:sz w:val="21"/>
          <w:szCs w:val="21"/>
        </w:rPr>
        <w:t xml:space="preserve"> О</w:t>
      </w:r>
      <w:proofErr w:type="gramEnd"/>
      <w:r w:rsidRPr="008C6D73">
        <w:rPr>
          <w:rFonts w:cs="Times New Roman"/>
          <w:b/>
          <w:bCs/>
          <w:sz w:val="21"/>
          <w:szCs w:val="21"/>
        </w:rPr>
        <w:t xml:space="preserve">тменить </w:t>
      </w:r>
      <w:r w:rsidRPr="008C6D73">
        <w:rPr>
          <w:rFonts w:cs="Times New Roman"/>
          <w:sz w:val="21"/>
          <w:szCs w:val="21"/>
        </w:rPr>
        <w:t xml:space="preserve">на панели инструментов </w:t>
      </w:r>
      <w:r w:rsidRPr="008C6D73">
        <w:rPr>
          <w:rFonts w:cs="Times New Roman"/>
          <w:b/>
          <w:bCs/>
          <w:sz w:val="21"/>
          <w:szCs w:val="21"/>
        </w:rPr>
        <w:t xml:space="preserve">Стандартная </w:t>
      </w:r>
      <w:r w:rsidRPr="008C6D73">
        <w:rPr>
          <w:rFonts w:cs="Times New Roman"/>
          <w:sz w:val="21"/>
          <w:szCs w:val="21"/>
        </w:rPr>
        <w:t>(закруглённая синяя стрелка).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 xml:space="preserve"> Для выполнения нормальной сортировки необходимо отделить пустой строкой итоговые данные таблицы, для этого:</w:t>
      </w:r>
    </w:p>
    <w:p w:rsidR="008C6D73" w:rsidRPr="008C6D73" w:rsidRDefault="008C6D73" w:rsidP="008C6D73">
      <w:pPr>
        <w:numPr>
          <w:ilvl w:val="2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>Выделить строку 13, щёлкнув по заголовку строки.</w:t>
      </w:r>
    </w:p>
    <w:p w:rsidR="008C6D73" w:rsidRPr="008C6D73" w:rsidRDefault="008C6D73" w:rsidP="008C6D73">
      <w:pPr>
        <w:numPr>
          <w:ilvl w:val="2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 xml:space="preserve">Выполнить команду </w:t>
      </w:r>
      <w:r w:rsidRPr="008C6D73">
        <w:rPr>
          <w:rFonts w:cs="Times New Roman"/>
          <w:b/>
          <w:bCs/>
          <w:sz w:val="21"/>
          <w:szCs w:val="21"/>
        </w:rPr>
        <w:t>Вставка/Строки.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>Провести сортировку по п. 7.1, отметить изменение таблицы.</w:t>
      </w:r>
    </w:p>
    <w:p w:rsidR="008C6D73" w:rsidRPr="008C6D73" w:rsidRDefault="008C6D73" w:rsidP="008C6D73">
      <w:pPr>
        <w:numPr>
          <w:ilvl w:val="0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 xml:space="preserve">Провести сортировку с помощью команды </w:t>
      </w:r>
      <w:r w:rsidRPr="008C6D73">
        <w:rPr>
          <w:rFonts w:cs="Times New Roman"/>
          <w:b/>
          <w:bCs/>
          <w:sz w:val="21"/>
          <w:szCs w:val="21"/>
        </w:rPr>
        <w:t>Данные/Сортировка</w:t>
      </w:r>
      <w:r w:rsidRPr="008C6D73">
        <w:rPr>
          <w:rFonts w:cs="Times New Roman"/>
          <w:sz w:val="21"/>
          <w:szCs w:val="21"/>
        </w:rPr>
        <w:t>, для этого: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>Выполнить эту команду.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 xml:space="preserve">В диалоговом окне </w:t>
      </w:r>
      <w:r w:rsidRPr="008C6D73">
        <w:rPr>
          <w:rFonts w:cs="Times New Roman"/>
          <w:b/>
          <w:bCs/>
          <w:sz w:val="21"/>
          <w:szCs w:val="21"/>
        </w:rPr>
        <w:t>Сортировка диапазона</w:t>
      </w:r>
      <w:r w:rsidRPr="008C6D73">
        <w:rPr>
          <w:rFonts w:cs="Times New Roman"/>
          <w:sz w:val="21"/>
          <w:szCs w:val="21"/>
        </w:rPr>
        <w:t xml:space="preserve"> установить переключатель</w:t>
      </w:r>
      <w:proofErr w:type="gramStart"/>
      <w:r w:rsidRPr="008C6D73">
        <w:rPr>
          <w:rFonts w:cs="Times New Roman"/>
          <w:sz w:val="21"/>
          <w:szCs w:val="21"/>
        </w:rPr>
        <w:t xml:space="preserve"> И</w:t>
      </w:r>
      <w:proofErr w:type="gramEnd"/>
      <w:r w:rsidRPr="008C6D73">
        <w:rPr>
          <w:rFonts w:cs="Times New Roman"/>
          <w:sz w:val="21"/>
          <w:szCs w:val="21"/>
        </w:rPr>
        <w:t xml:space="preserve">дентифицировать поля </w:t>
      </w:r>
      <w:r w:rsidRPr="008C6D73">
        <w:rPr>
          <w:rFonts w:cs="Times New Roman"/>
          <w:b/>
          <w:bCs/>
          <w:sz w:val="21"/>
          <w:szCs w:val="21"/>
        </w:rPr>
        <w:t>«по подписям».</w:t>
      </w:r>
    </w:p>
    <w:p w:rsidR="008C6D73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>В поле</w:t>
      </w:r>
      <w:proofErr w:type="gramStart"/>
      <w:r w:rsidRPr="008C6D73">
        <w:rPr>
          <w:rFonts w:cs="Times New Roman"/>
          <w:sz w:val="21"/>
          <w:szCs w:val="21"/>
        </w:rPr>
        <w:t xml:space="preserve"> </w:t>
      </w:r>
      <w:r w:rsidRPr="008C6D73">
        <w:rPr>
          <w:rFonts w:cs="Times New Roman"/>
          <w:b/>
          <w:bCs/>
          <w:sz w:val="21"/>
          <w:szCs w:val="21"/>
        </w:rPr>
        <w:t>С</w:t>
      </w:r>
      <w:proofErr w:type="gramEnd"/>
      <w:r w:rsidRPr="008C6D73">
        <w:rPr>
          <w:rFonts w:cs="Times New Roman"/>
          <w:b/>
          <w:bCs/>
          <w:sz w:val="21"/>
          <w:szCs w:val="21"/>
        </w:rPr>
        <w:t>ортировать по</w:t>
      </w:r>
      <w:r w:rsidRPr="008C6D73">
        <w:rPr>
          <w:rFonts w:cs="Times New Roman"/>
          <w:sz w:val="21"/>
          <w:szCs w:val="21"/>
        </w:rPr>
        <w:t xml:space="preserve">  выбрать из списка нужный заголовок.</w:t>
      </w:r>
    </w:p>
    <w:p w:rsidR="00DF4417" w:rsidRPr="008C6D73" w:rsidRDefault="008C6D73" w:rsidP="008C6D73">
      <w:pPr>
        <w:numPr>
          <w:ilvl w:val="1"/>
          <w:numId w:val="1"/>
        </w:numPr>
        <w:jc w:val="both"/>
        <w:rPr>
          <w:rFonts w:cs="Times New Roman"/>
          <w:sz w:val="21"/>
          <w:szCs w:val="21"/>
        </w:rPr>
      </w:pPr>
      <w:r w:rsidRPr="008C6D73">
        <w:rPr>
          <w:rFonts w:cs="Times New Roman"/>
          <w:sz w:val="21"/>
          <w:szCs w:val="21"/>
        </w:rPr>
        <w:t xml:space="preserve">Установить переключатель </w:t>
      </w:r>
      <w:r w:rsidRPr="008C6D73">
        <w:rPr>
          <w:rFonts w:cs="Times New Roman"/>
          <w:b/>
          <w:bCs/>
          <w:sz w:val="21"/>
          <w:szCs w:val="21"/>
        </w:rPr>
        <w:t>«по возрастанию»</w:t>
      </w:r>
      <w:r w:rsidRPr="008C6D73">
        <w:rPr>
          <w:rFonts w:cs="Times New Roman"/>
          <w:sz w:val="21"/>
          <w:szCs w:val="21"/>
        </w:rPr>
        <w:t xml:space="preserve"> (или </w:t>
      </w:r>
      <w:r w:rsidRPr="008C6D73">
        <w:rPr>
          <w:rFonts w:cs="Times New Roman"/>
          <w:b/>
          <w:bCs/>
          <w:sz w:val="21"/>
          <w:szCs w:val="21"/>
        </w:rPr>
        <w:t>«по убыванию»</w:t>
      </w:r>
      <w:r w:rsidRPr="008C6D73">
        <w:rPr>
          <w:rFonts w:cs="Times New Roman"/>
          <w:sz w:val="21"/>
          <w:szCs w:val="21"/>
        </w:rPr>
        <w:t>), ОК.</w:t>
      </w:r>
    </w:p>
    <w:sectPr w:rsidR="00DF4417" w:rsidRPr="008C6D73" w:rsidSect="008C6D73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0908"/>
    <w:multiLevelType w:val="multilevel"/>
    <w:tmpl w:val="87C6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6D73"/>
    <w:rsid w:val="00000CEC"/>
    <w:rsid w:val="00004BB7"/>
    <w:rsid w:val="00007647"/>
    <w:rsid w:val="00012670"/>
    <w:rsid w:val="00020BDC"/>
    <w:rsid w:val="0002168B"/>
    <w:rsid w:val="00026925"/>
    <w:rsid w:val="000273D0"/>
    <w:rsid w:val="00044A21"/>
    <w:rsid w:val="0005004D"/>
    <w:rsid w:val="00055A8B"/>
    <w:rsid w:val="000658FF"/>
    <w:rsid w:val="000701DA"/>
    <w:rsid w:val="000811E4"/>
    <w:rsid w:val="00084552"/>
    <w:rsid w:val="00084C01"/>
    <w:rsid w:val="00092608"/>
    <w:rsid w:val="00094F1D"/>
    <w:rsid w:val="00095108"/>
    <w:rsid w:val="0009641A"/>
    <w:rsid w:val="000A1143"/>
    <w:rsid w:val="000B5DFC"/>
    <w:rsid w:val="000C0C8A"/>
    <w:rsid w:val="000C3EC4"/>
    <w:rsid w:val="000C514E"/>
    <w:rsid w:val="000C78B1"/>
    <w:rsid w:val="000C7A02"/>
    <w:rsid w:val="000D0C64"/>
    <w:rsid w:val="000D4D16"/>
    <w:rsid w:val="000E27EA"/>
    <w:rsid w:val="000E3DFB"/>
    <w:rsid w:val="000E7EFB"/>
    <w:rsid w:val="000F1B2F"/>
    <w:rsid w:val="000F3417"/>
    <w:rsid w:val="0010680A"/>
    <w:rsid w:val="00106CD4"/>
    <w:rsid w:val="001168E5"/>
    <w:rsid w:val="00117AD2"/>
    <w:rsid w:val="001215D9"/>
    <w:rsid w:val="0012225F"/>
    <w:rsid w:val="001308F3"/>
    <w:rsid w:val="00140369"/>
    <w:rsid w:val="00140EFA"/>
    <w:rsid w:val="001446EA"/>
    <w:rsid w:val="0015165C"/>
    <w:rsid w:val="00151B0A"/>
    <w:rsid w:val="0015210B"/>
    <w:rsid w:val="001527B3"/>
    <w:rsid w:val="00157BB8"/>
    <w:rsid w:val="0016098C"/>
    <w:rsid w:val="0017681C"/>
    <w:rsid w:val="001823AE"/>
    <w:rsid w:val="00186E3D"/>
    <w:rsid w:val="001911C6"/>
    <w:rsid w:val="001960A0"/>
    <w:rsid w:val="001A1379"/>
    <w:rsid w:val="001B12EF"/>
    <w:rsid w:val="001C136A"/>
    <w:rsid w:val="001C75AA"/>
    <w:rsid w:val="001C77FD"/>
    <w:rsid w:val="001D3139"/>
    <w:rsid w:val="001E0490"/>
    <w:rsid w:val="001E2A7A"/>
    <w:rsid w:val="001F4532"/>
    <w:rsid w:val="00200207"/>
    <w:rsid w:val="00202E0D"/>
    <w:rsid w:val="00213EF4"/>
    <w:rsid w:val="00217B9C"/>
    <w:rsid w:val="002203AA"/>
    <w:rsid w:val="002225DF"/>
    <w:rsid w:val="00225AD5"/>
    <w:rsid w:val="00231468"/>
    <w:rsid w:val="0023424D"/>
    <w:rsid w:val="0023539A"/>
    <w:rsid w:val="0023673D"/>
    <w:rsid w:val="00236BE6"/>
    <w:rsid w:val="002444CC"/>
    <w:rsid w:val="00262D91"/>
    <w:rsid w:val="002630CF"/>
    <w:rsid w:val="00272841"/>
    <w:rsid w:val="0027411F"/>
    <w:rsid w:val="00274362"/>
    <w:rsid w:val="002759C7"/>
    <w:rsid w:val="0029594E"/>
    <w:rsid w:val="002977A8"/>
    <w:rsid w:val="002A0E7A"/>
    <w:rsid w:val="002A19A5"/>
    <w:rsid w:val="002A30CD"/>
    <w:rsid w:val="002A7F11"/>
    <w:rsid w:val="002B2685"/>
    <w:rsid w:val="002B66A2"/>
    <w:rsid w:val="002B718D"/>
    <w:rsid w:val="002C377E"/>
    <w:rsid w:val="002D6219"/>
    <w:rsid w:val="002E06F9"/>
    <w:rsid w:val="002E3007"/>
    <w:rsid w:val="002F12C8"/>
    <w:rsid w:val="002F60AE"/>
    <w:rsid w:val="002F79CB"/>
    <w:rsid w:val="0030020E"/>
    <w:rsid w:val="003030FF"/>
    <w:rsid w:val="00311DB4"/>
    <w:rsid w:val="003127D7"/>
    <w:rsid w:val="00322D7A"/>
    <w:rsid w:val="003248B4"/>
    <w:rsid w:val="00333C66"/>
    <w:rsid w:val="003434E3"/>
    <w:rsid w:val="0035113D"/>
    <w:rsid w:val="00351592"/>
    <w:rsid w:val="00353899"/>
    <w:rsid w:val="00354865"/>
    <w:rsid w:val="0036138D"/>
    <w:rsid w:val="00361C8E"/>
    <w:rsid w:val="0037356F"/>
    <w:rsid w:val="0037454A"/>
    <w:rsid w:val="00376224"/>
    <w:rsid w:val="00384450"/>
    <w:rsid w:val="00391FAE"/>
    <w:rsid w:val="00394EC0"/>
    <w:rsid w:val="003A076E"/>
    <w:rsid w:val="003A2C30"/>
    <w:rsid w:val="003A306E"/>
    <w:rsid w:val="003A6178"/>
    <w:rsid w:val="003A7EF1"/>
    <w:rsid w:val="003C371F"/>
    <w:rsid w:val="003C45F7"/>
    <w:rsid w:val="003C4877"/>
    <w:rsid w:val="003C4F5C"/>
    <w:rsid w:val="003D0168"/>
    <w:rsid w:val="003E3FEA"/>
    <w:rsid w:val="003E4BE2"/>
    <w:rsid w:val="003E5F77"/>
    <w:rsid w:val="003F0C53"/>
    <w:rsid w:val="003F42A3"/>
    <w:rsid w:val="003F7AE9"/>
    <w:rsid w:val="00403BA2"/>
    <w:rsid w:val="00406689"/>
    <w:rsid w:val="00406EDD"/>
    <w:rsid w:val="00427900"/>
    <w:rsid w:val="00440772"/>
    <w:rsid w:val="0044762A"/>
    <w:rsid w:val="00450D3B"/>
    <w:rsid w:val="004547E4"/>
    <w:rsid w:val="00455A4A"/>
    <w:rsid w:val="00460533"/>
    <w:rsid w:val="00460A16"/>
    <w:rsid w:val="00460D70"/>
    <w:rsid w:val="00462428"/>
    <w:rsid w:val="00463D83"/>
    <w:rsid w:val="004643CA"/>
    <w:rsid w:val="00475736"/>
    <w:rsid w:val="00476BB7"/>
    <w:rsid w:val="0048440C"/>
    <w:rsid w:val="004846FA"/>
    <w:rsid w:val="00490963"/>
    <w:rsid w:val="004A5FF4"/>
    <w:rsid w:val="004B20E5"/>
    <w:rsid w:val="004B3940"/>
    <w:rsid w:val="004B7107"/>
    <w:rsid w:val="004B74DD"/>
    <w:rsid w:val="004B7CF8"/>
    <w:rsid w:val="004C658E"/>
    <w:rsid w:val="004C6B6B"/>
    <w:rsid w:val="004D240B"/>
    <w:rsid w:val="004E4012"/>
    <w:rsid w:val="004E5F56"/>
    <w:rsid w:val="004F0CE0"/>
    <w:rsid w:val="004F1C57"/>
    <w:rsid w:val="00500767"/>
    <w:rsid w:val="005018EF"/>
    <w:rsid w:val="0050191F"/>
    <w:rsid w:val="00502995"/>
    <w:rsid w:val="0051154F"/>
    <w:rsid w:val="00520671"/>
    <w:rsid w:val="00523383"/>
    <w:rsid w:val="00542A5D"/>
    <w:rsid w:val="00544834"/>
    <w:rsid w:val="00545FD7"/>
    <w:rsid w:val="0054771B"/>
    <w:rsid w:val="00550CBE"/>
    <w:rsid w:val="005521A5"/>
    <w:rsid w:val="00552476"/>
    <w:rsid w:val="00557C21"/>
    <w:rsid w:val="0056318A"/>
    <w:rsid w:val="00570005"/>
    <w:rsid w:val="005832C7"/>
    <w:rsid w:val="00585F34"/>
    <w:rsid w:val="00593C78"/>
    <w:rsid w:val="00597095"/>
    <w:rsid w:val="005A37D1"/>
    <w:rsid w:val="005B1886"/>
    <w:rsid w:val="005B2443"/>
    <w:rsid w:val="005B261E"/>
    <w:rsid w:val="005C1EF3"/>
    <w:rsid w:val="005D0484"/>
    <w:rsid w:val="005D21D5"/>
    <w:rsid w:val="005D7770"/>
    <w:rsid w:val="005E7BE8"/>
    <w:rsid w:val="005F5448"/>
    <w:rsid w:val="00604B43"/>
    <w:rsid w:val="006107BE"/>
    <w:rsid w:val="00614746"/>
    <w:rsid w:val="006149FF"/>
    <w:rsid w:val="00614DAA"/>
    <w:rsid w:val="00617553"/>
    <w:rsid w:val="00623451"/>
    <w:rsid w:val="0063180E"/>
    <w:rsid w:val="00634388"/>
    <w:rsid w:val="00635FC5"/>
    <w:rsid w:val="00637CB3"/>
    <w:rsid w:val="00650F0E"/>
    <w:rsid w:val="00652DA4"/>
    <w:rsid w:val="00654794"/>
    <w:rsid w:val="006779B8"/>
    <w:rsid w:val="00680707"/>
    <w:rsid w:val="006851CB"/>
    <w:rsid w:val="006861F4"/>
    <w:rsid w:val="00686ADC"/>
    <w:rsid w:val="006931C2"/>
    <w:rsid w:val="00694D97"/>
    <w:rsid w:val="006960B4"/>
    <w:rsid w:val="006A3C03"/>
    <w:rsid w:val="006B6955"/>
    <w:rsid w:val="006C4824"/>
    <w:rsid w:val="006C5F73"/>
    <w:rsid w:val="006D3B08"/>
    <w:rsid w:val="006E4002"/>
    <w:rsid w:val="006E4498"/>
    <w:rsid w:val="006E4E0C"/>
    <w:rsid w:val="006F0C38"/>
    <w:rsid w:val="006F4331"/>
    <w:rsid w:val="0070319F"/>
    <w:rsid w:val="007077A7"/>
    <w:rsid w:val="00721630"/>
    <w:rsid w:val="00722272"/>
    <w:rsid w:val="00722501"/>
    <w:rsid w:val="0073228D"/>
    <w:rsid w:val="00741AC6"/>
    <w:rsid w:val="007458E4"/>
    <w:rsid w:val="007504DC"/>
    <w:rsid w:val="007517F4"/>
    <w:rsid w:val="00755DE9"/>
    <w:rsid w:val="00756199"/>
    <w:rsid w:val="00766EAF"/>
    <w:rsid w:val="0077014E"/>
    <w:rsid w:val="00773A9C"/>
    <w:rsid w:val="00773D3E"/>
    <w:rsid w:val="007807D7"/>
    <w:rsid w:val="00787B00"/>
    <w:rsid w:val="007924D8"/>
    <w:rsid w:val="007A1E29"/>
    <w:rsid w:val="007A25D5"/>
    <w:rsid w:val="007A2739"/>
    <w:rsid w:val="007B0217"/>
    <w:rsid w:val="007B09D8"/>
    <w:rsid w:val="007B3E92"/>
    <w:rsid w:val="007B7237"/>
    <w:rsid w:val="007C0741"/>
    <w:rsid w:val="007C0FB9"/>
    <w:rsid w:val="007C2913"/>
    <w:rsid w:val="007C37EC"/>
    <w:rsid w:val="007C794A"/>
    <w:rsid w:val="007D1CC8"/>
    <w:rsid w:val="007E603D"/>
    <w:rsid w:val="007E66EF"/>
    <w:rsid w:val="007E7F0D"/>
    <w:rsid w:val="007F7C91"/>
    <w:rsid w:val="00803F17"/>
    <w:rsid w:val="00804EE5"/>
    <w:rsid w:val="0080652B"/>
    <w:rsid w:val="00821D86"/>
    <w:rsid w:val="008234CC"/>
    <w:rsid w:val="00825AB9"/>
    <w:rsid w:val="00832369"/>
    <w:rsid w:val="00845716"/>
    <w:rsid w:val="008472C1"/>
    <w:rsid w:val="008562FE"/>
    <w:rsid w:val="00857ECB"/>
    <w:rsid w:val="008612F5"/>
    <w:rsid w:val="00862227"/>
    <w:rsid w:val="00863706"/>
    <w:rsid w:val="00867445"/>
    <w:rsid w:val="008704B2"/>
    <w:rsid w:val="00870550"/>
    <w:rsid w:val="00871DA2"/>
    <w:rsid w:val="0087568C"/>
    <w:rsid w:val="00882268"/>
    <w:rsid w:val="008855CC"/>
    <w:rsid w:val="00886246"/>
    <w:rsid w:val="00890B2D"/>
    <w:rsid w:val="00894DA2"/>
    <w:rsid w:val="00897EAD"/>
    <w:rsid w:val="008B6FC8"/>
    <w:rsid w:val="008C6D73"/>
    <w:rsid w:val="008D0CF9"/>
    <w:rsid w:val="008D4C14"/>
    <w:rsid w:val="008D588D"/>
    <w:rsid w:val="008E424B"/>
    <w:rsid w:val="008E4862"/>
    <w:rsid w:val="008F1D5C"/>
    <w:rsid w:val="008F282F"/>
    <w:rsid w:val="00900337"/>
    <w:rsid w:val="00911AE7"/>
    <w:rsid w:val="00915680"/>
    <w:rsid w:val="009217A1"/>
    <w:rsid w:val="009253E9"/>
    <w:rsid w:val="0093003C"/>
    <w:rsid w:val="00930E97"/>
    <w:rsid w:val="00932019"/>
    <w:rsid w:val="009328C4"/>
    <w:rsid w:val="009331FE"/>
    <w:rsid w:val="00951D87"/>
    <w:rsid w:val="00965F59"/>
    <w:rsid w:val="00971195"/>
    <w:rsid w:val="0097720A"/>
    <w:rsid w:val="00987019"/>
    <w:rsid w:val="0099036D"/>
    <w:rsid w:val="00991258"/>
    <w:rsid w:val="009A2A68"/>
    <w:rsid w:val="009A3760"/>
    <w:rsid w:val="009A5682"/>
    <w:rsid w:val="009B645A"/>
    <w:rsid w:val="009B728E"/>
    <w:rsid w:val="009C25F0"/>
    <w:rsid w:val="009C40F1"/>
    <w:rsid w:val="009C67BE"/>
    <w:rsid w:val="009D5130"/>
    <w:rsid w:val="009E1DD6"/>
    <w:rsid w:val="009E3841"/>
    <w:rsid w:val="009F662F"/>
    <w:rsid w:val="009F72FF"/>
    <w:rsid w:val="00A02FB0"/>
    <w:rsid w:val="00A062A9"/>
    <w:rsid w:val="00A14675"/>
    <w:rsid w:val="00A1552B"/>
    <w:rsid w:val="00A1556F"/>
    <w:rsid w:val="00A213DB"/>
    <w:rsid w:val="00A2691C"/>
    <w:rsid w:val="00A3210E"/>
    <w:rsid w:val="00A3212D"/>
    <w:rsid w:val="00A4223A"/>
    <w:rsid w:val="00A424BA"/>
    <w:rsid w:val="00A472F8"/>
    <w:rsid w:val="00A509E8"/>
    <w:rsid w:val="00A511AA"/>
    <w:rsid w:val="00A53B54"/>
    <w:rsid w:val="00A66D3D"/>
    <w:rsid w:val="00A7190F"/>
    <w:rsid w:val="00A71D81"/>
    <w:rsid w:val="00A73085"/>
    <w:rsid w:val="00A739E7"/>
    <w:rsid w:val="00A80BB3"/>
    <w:rsid w:val="00A86155"/>
    <w:rsid w:val="00A946B8"/>
    <w:rsid w:val="00AA5CB4"/>
    <w:rsid w:val="00AA652E"/>
    <w:rsid w:val="00AA6A00"/>
    <w:rsid w:val="00AA6B7E"/>
    <w:rsid w:val="00AB0AC0"/>
    <w:rsid w:val="00AB0CAD"/>
    <w:rsid w:val="00AB195C"/>
    <w:rsid w:val="00AB25B9"/>
    <w:rsid w:val="00AB6C95"/>
    <w:rsid w:val="00AC1D00"/>
    <w:rsid w:val="00AC5577"/>
    <w:rsid w:val="00AE53D5"/>
    <w:rsid w:val="00AF77B0"/>
    <w:rsid w:val="00B32FF4"/>
    <w:rsid w:val="00B34D94"/>
    <w:rsid w:val="00B35447"/>
    <w:rsid w:val="00B4037D"/>
    <w:rsid w:val="00B404B4"/>
    <w:rsid w:val="00B50959"/>
    <w:rsid w:val="00B64AA3"/>
    <w:rsid w:val="00B6505B"/>
    <w:rsid w:val="00B66D44"/>
    <w:rsid w:val="00B71E82"/>
    <w:rsid w:val="00B9170B"/>
    <w:rsid w:val="00B96746"/>
    <w:rsid w:val="00B96952"/>
    <w:rsid w:val="00BA4689"/>
    <w:rsid w:val="00BB1491"/>
    <w:rsid w:val="00BB3FE0"/>
    <w:rsid w:val="00BD032F"/>
    <w:rsid w:val="00BD552A"/>
    <w:rsid w:val="00BD7A92"/>
    <w:rsid w:val="00BE0939"/>
    <w:rsid w:val="00BF2668"/>
    <w:rsid w:val="00C02AD6"/>
    <w:rsid w:val="00C07B3B"/>
    <w:rsid w:val="00C17230"/>
    <w:rsid w:val="00C2252E"/>
    <w:rsid w:val="00C2292D"/>
    <w:rsid w:val="00C31711"/>
    <w:rsid w:val="00C34663"/>
    <w:rsid w:val="00C34B5D"/>
    <w:rsid w:val="00C46201"/>
    <w:rsid w:val="00C5273B"/>
    <w:rsid w:val="00C6575A"/>
    <w:rsid w:val="00C72369"/>
    <w:rsid w:val="00C848E8"/>
    <w:rsid w:val="00C873BA"/>
    <w:rsid w:val="00C91289"/>
    <w:rsid w:val="00C923DA"/>
    <w:rsid w:val="00CA6F6D"/>
    <w:rsid w:val="00CB3851"/>
    <w:rsid w:val="00CC16FE"/>
    <w:rsid w:val="00CC3345"/>
    <w:rsid w:val="00CC6A14"/>
    <w:rsid w:val="00CD3E86"/>
    <w:rsid w:val="00CD5CF6"/>
    <w:rsid w:val="00CE0E90"/>
    <w:rsid w:val="00CE4473"/>
    <w:rsid w:val="00CE6874"/>
    <w:rsid w:val="00CF0658"/>
    <w:rsid w:val="00CF1888"/>
    <w:rsid w:val="00CF417F"/>
    <w:rsid w:val="00D01AD1"/>
    <w:rsid w:val="00D05729"/>
    <w:rsid w:val="00D374EE"/>
    <w:rsid w:val="00D51E5B"/>
    <w:rsid w:val="00D537FD"/>
    <w:rsid w:val="00D5569D"/>
    <w:rsid w:val="00D72E96"/>
    <w:rsid w:val="00D77195"/>
    <w:rsid w:val="00D77D7F"/>
    <w:rsid w:val="00D80DB8"/>
    <w:rsid w:val="00DA1650"/>
    <w:rsid w:val="00DA4ED6"/>
    <w:rsid w:val="00DB0FDD"/>
    <w:rsid w:val="00DB4540"/>
    <w:rsid w:val="00DB68DC"/>
    <w:rsid w:val="00DC11D5"/>
    <w:rsid w:val="00DC1D00"/>
    <w:rsid w:val="00DC5600"/>
    <w:rsid w:val="00DE3209"/>
    <w:rsid w:val="00DE4AC7"/>
    <w:rsid w:val="00DF29A8"/>
    <w:rsid w:val="00DF2D23"/>
    <w:rsid w:val="00DF4417"/>
    <w:rsid w:val="00E012A6"/>
    <w:rsid w:val="00E03BC4"/>
    <w:rsid w:val="00E04BC4"/>
    <w:rsid w:val="00E1539B"/>
    <w:rsid w:val="00E221AC"/>
    <w:rsid w:val="00E22FE3"/>
    <w:rsid w:val="00E40FAA"/>
    <w:rsid w:val="00E42011"/>
    <w:rsid w:val="00E4288D"/>
    <w:rsid w:val="00E43DA0"/>
    <w:rsid w:val="00E45C6C"/>
    <w:rsid w:val="00E528A7"/>
    <w:rsid w:val="00E53107"/>
    <w:rsid w:val="00E5418B"/>
    <w:rsid w:val="00E7412C"/>
    <w:rsid w:val="00E7414E"/>
    <w:rsid w:val="00E81E1F"/>
    <w:rsid w:val="00E830CC"/>
    <w:rsid w:val="00E840F8"/>
    <w:rsid w:val="00E8431D"/>
    <w:rsid w:val="00E92948"/>
    <w:rsid w:val="00E92A96"/>
    <w:rsid w:val="00EA032E"/>
    <w:rsid w:val="00EA0D4F"/>
    <w:rsid w:val="00EA180D"/>
    <w:rsid w:val="00EC5EC7"/>
    <w:rsid w:val="00ED15C2"/>
    <w:rsid w:val="00ED3366"/>
    <w:rsid w:val="00ED593E"/>
    <w:rsid w:val="00ED684C"/>
    <w:rsid w:val="00EE0244"/>
    <w:rsid w:val="00EE036A"/>
    <w:rsid w:val="00EE39A9"/>
    <w:rsid w:val="00EE5B0F"/>
    <w:rsid w:val="00EF4EAE"/>
    <w:rsid w:val="00EF5D18"/>
    <w:rsid w:val="00F05B90"/>
    <w:rsid w:val="00F066B2"/>
    <w:rsid w:val="00F140D0"/>
    <w:rsid w:val="00F2367D"/>
    <w:rsid w:val="00F31664"/>
    <w:rsid w:val="00F35AB7"/>
    <w:rsid w:val="00F44DF5"/>
    <w:rsid w:val="00F50B34"/>
    <w:rsid w:val="00F71A0C"/>
    <w:rsid w:val="00F72897"/>
    <w:rsid w:val="00F801BD"/>
    <w:rsid w:val="00F84E81"/>
    <w:rsid w:val="00F871C3"/>
    <w:rsid w:val="00F875B2"/>
    <w:rsid w:val="00F951D7"/>
    <w:rsid w:val="00FA2C04"/>
    <w:rsid w:val="00FA6A07"/>
    <w:rsid w:val="00FB070A"/>
    <w:rsid w:val="00FE0855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7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ne-N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2020-10-22T08:53:00Z</dcterms:created>
  <dcterms:modified xsi:type="dcterms:W3CDTF">2020-10-22T08:53:00Z</dcterms:modified>
</cp:coreProperties>
</file>