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C6" w:rsidRDefault="00B66BC6" w:rsidP="00B66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4</w:t>
      </w:r>
      <w:r w:rsidR="004120B4">
        <w:rPr>
          <w:rFonts w:ascii="Times New Roman" w:hAnsi="Times New Roman"/>
          <w:b/>
          <w:sz w:val="28"/>
          <w:szCs w:val="28"/>
        </w:rPr>
        <w:t xml:space="preserve"> </w:t>
      </w:r>
    </w:p>
    <w:p w:rsidR="00B66BC6" w:rsidRPr="009A54D3" w:rsidRDefault="00B66BC6" w:rsidP="00B66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BC6" w:rsidRDefault="00B66BC6" w:rsidP="00B66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66BC6">
        <w:rPr>
          <w:rFonts w:ascii="Times New Roman" w:hAnsi="Times New Roman"/>
          <w:b/>
          <w:color w:val="FF0000"/>
          <w:sz w:val="28"/>
          <w:szCs w:val="28"/>
        </w:rPr>
        <w:t>Тема: Оценка основных фондов. Износ основных фондов</w:t>
      </w:r>
    </w:p>
    <w:p w:rsidR="004120B4" w:rsidRDefault="004120B4" w:rsidP="004120B4">
      <w:pPr>
        <w:jc w:val="both"/>
        <w:rPr>
          <w:rFonts w:ascii="Times New Roman" w:hAnsi="Times New Roman"/>
          <w:b/>
          <w:i/>
          <w:sz w:val="28"/>
          <w:szCs w:val="28"/>
          <w:highlight w:val="green"/>
        </w:rPr>
      </w:pPr>
    </w:p>
    <w:p w:rsidR="004120B4" w:rsidRDefault="004120B4" w:rsidP="004120B4">
      <w:pPr>
        <w:spacing w:after="0"/>
        <w:jc w:val="both"/>
        <w:rPr>
          <w:rFonts w:ascii="Times New Roman" w:hAnsi="Times New Roman"/>
          <w:b/>
          <w:i/>
          <w:sz w:val="28"/>
          <w:szCs w:val="28"/>
          <w:highlight w:val="green"/>
        </w:rPr>
      </w:pPr>
      <w:r w:rsidRPr="00266C10">
        <w:rPr>
          <w:rFonts w:ascii="Times New Roman" w:hAnsi="Times New Roman"/>
          <w:b/>
          <w:i/>
          <w:sz w:val="28"/>
          <w:szCs w:val="28"/>
          <w:highlight w:val="green"/>
        </w:rPr>
        <w:t xml:space="preserve">Составить конспект в тетради </w:t>
      </w:r>
    </w:p>
    <w:p w:rsidR="004120B4" w:rsidRDefault="004120B4" w:rsidP="004120B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66C10">
        <w:rPr>
          <w:rFonts w:ascii="Times New Roman" w:hAnsi="Times New Roman"/>
          <w:b/>
          <w:i/>
          <w:sz w:val="28"/>
          <w:szCs w:val="28"/>
          <w:highlight w:val="green"/>
        </w:rPr>
        <w:t>(по результатам будет выставлена оценка)</w:t>
      </w:r>
    </w:p>
    <w:p w:rsidR="004120B4" w:rsidRPr="00266C10" w:rsidRDefault="004120B4" w:rsidP="004120B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6BC6" w:rsidRPr="00B66BC6" w:rsidRDefault="00B66BC6" w:rsidP="00B66B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6BC6">
        <w:rPr>
          <w:rFonts w:ascii="Times New Roman" w:hAnsi="Times New Roman"/>
          <w:b/>
          <w:i/>
          <w:sz w:val="28"/>
          <w:szCs w:val="28"/>
          <w:u w:val="single"/>
        </w:rPr>
        <w:t>Учет и оценка основных фондов</w:t>
      </w:r>
    </w:p>
    <w:p w:rsidR="00B66BC6" w:rsidRDefault="00B66BC6" w:rsidP="00B66B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6BC6" w:rsidRDefault="00B66BC6" w:rsidP="00B66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BC6">
        <w:rPr>
          <w:rFonts w:ascii="Times New Roman" w:hAnsi="Times New Roman"/>
          <w:sz w:val="28"/>
          <w:szCs w:val="28"/>
        </w:rPr>
        <w:t xml:space="preserve">Учет и оценка основных фондов </w:t>
      </w:r>
      <w:r>
        <w:rPr>
          <w:rFonts w:ascii="Times New Roman" w:hAnsi="Times New Roman"/>
          <w:sz w:val="28"/>
          <w:szCs w:val="28"/>
        </w:rPr>
        <w:t xml:space="preserve">осуществляется в </w:t>
      </w:r>
      <w:r w:rsidRPr="00B66BC6">
        <w:rPr>
          <w:rFonts w:ascii="Times New Roman" w:hAnsi="Times New Roman"/>
          <w:i/>
          <w:sz w:val="28"/>
          <w:szCs w:val="28"/>
        </w:rPr>
        <w:t>натуральной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66BC6">
        <w:rPr>
          <w:rFonts w:ascii="Times New Roman" w:hAnsi="Times New Roman"/>
          <w:i/>
          <w:sz w:val="28"/>
          <w:szCs w:val="28"/>
        </w:rPr>
        <w:t>денежной</w:t>
      </w:r>
      <w:r>
        <w:rPr>
          <w:rFonts w:ascii="Times New Roman" w:hAnsi="Times New Roman"/>
          <w:sz w:val="28"/>
          <w:szCs w:val="28"/>
        </w:rPr>
        <w:t xml:space="preserve"> формах.</w:t>
      </w:r>
    </w:p>
    <w:p w:rsidR="00B66BC6" w:rsidRDefault="00B66BC6" w:rsidP="00B66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D3">
        <w:rPr>
          <w:rFonts w:ascii="Times New Roman" w:hAnsi="Times New Roman"/>
          <w:b/>
          <w:i/>
          <w:sz w:val="28"/>
          <w:szCs w:val="28"/>
        </w:rPr>
        <w:t>Натуральная форма</w:t>
      </w:r>
      <w:r>
        <w:rPr>
          <w:rFonts w:ascii="Times New Roman" w:hAnsi="Times New Roman"/>
          <w:sz w:val="28"/>
          <w:szCs w:val="28"/>
        </w:rPr>
        <w:t xml:space="preserve"> учета основных фондов необходима для определения их технического состояния, производственной мощности предприятия, степени использования оборудования и для других целей.</w:t>
      </w:r>
    </w:p>
    <w:p w:rsidR="00B66BC6" w:rsidRDefault="00B66BC6" w:rsidP="00B66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D3">
        <w:rPr>
          <w:rFonts w:ascii="Times New Roman" w:hAnsi="Times New Roman"/>
          <w:b/>
          <w:i/>
          <w:sz w:val="28"/>
          <w:szCs w:val="28"/>
        </w:rPr>
        <w:t>Денежная или стоимостная оценка</w:t>
      </w:r>
      <w:r>
        <w:rPr>
          <w:rFonts w:ascii="Times New Roman" w:hAnsi="Times New Roman"/>
          <w:sz w:val="28"/>
          <w:szCs w:val="28"/>
        </w:rPr>
        <w:t xml:space="preserve"> основных фондов необходима для определения их общего объема, динамики, структуры, величины стоимости переносимой на стоимость готовой продукции, а также для расчетов экономической эффективности капитальных вложений.</w:t>
      </w:r>
    </w:p>
    <w:p w:rsidR="00B66BC6" w:rsidRDefault="00B66BC6" w:rsidP="00B66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форма учета основных фондов ведется по следующим направлениям:</w:t>
      </w:r>
    </w:p>
    <w:p w:rsidR="00B66BC6" w:rsidRDefault="00B66BC6" w:rsidP="00B66B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4D3">
        <w:rPr>
          <w:rFonts w:ascii="Times New Roman" w:hAnsi="Times New Roman"/>
          <w:b/>
          <w:i/>
          <w:sz w:val="28"/>
          <w:szCs w:val="28"/>
        </w:rPr>
        <w:t>Первоначальная стоимость</w:t>
      </w:r>
      <w:r>
        <w:rPr>
          <w:rFonts w:ascii="Times New Roman" w:hAnsi="Times New Roman"/>
          <w:sz w:val="28"/>
          <w:szCs w:val="28"/>
        </w:rPr>
        <w:t xml:space="preserve"> основных фондов включает стоимость приобретенного оборудования, постройки здания, транспортные расходы доставки и стоимость монтажа.</w:t>
      </w:r>
    </w:p>
    <w:p w:rsidR="00B66BC6" w:rsidRDefault="00B66BC6" w:rsidP="00B66B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первоначальной стоимости фонды принимаются на учет, определяется их амортизация и другие показатели.</w:t>
      </w:r>
    </w:p>
    <w:p w:rsidR="00B66BC6" w:rsidRDefault="00B66BC6" w:rsidP="00B66B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4D3">
        <w:rPr>
          <w:rFonts w:ascii="Times New Roman" w:hAnsi="Times New Roman"/>
          <w:b/>
          <w:i/>
          <w:sz w:val="28"/>
          <w:szCs w:val="28"/>
        </w:rPr>
        <w:t>Восстановленная стоимость</w:t>
      </w:r>
      <w:r>
        <w:rPr>
          <w:rFonts w:ascii="Times New Roman" w:hAnsi="Times New Roman"/>
          <w:sz w:val="28"/>
          <w:szCs w:val="28"/>
        </w:rPr>
        <w:t xml:space="preserve"> – это затраты на воспроизводство основных фондов в современных условиях. Она устанавливается, как правило, во время переоценки основных фондов.</w:t>
      </w:r>
    </w:p>
    <w:p w:rsidR="00B66BC6" w:rsidRDefault="00B66BC6" w:rsidP="00B66B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4D3">
        <w:rPr>
          <w:rFonts w:ascii="Times New Roman" w:hAnsi="Times New Roman"/>
          <w:i/>
          <w:sz w:val="28"/>
          <w:szCs w:val="28"/>
        </w:rPr>
        <w:t>Переоценка основных фондов</w:t>
      </w:r>
      <w:r>
        <w:rPr>
          <w:rFonts w:ascii="Times New Roman" w:hAnsi="Times New Roman"/>
          <w:sz w:val="28"/>
          <w:szCs w:val="28"/>
        </w:rPr>
        <w:t xml:space="preserve"> на предприятии </w:t>
      </w:r>
      <w:r w:rsidRPr="009A54D3">
        <w:rPr>
          <w:rFonts w:ascii="Times New Roman" w:hAnsi="Times New Roman"/>
          <w:i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>:</w:t>
      </w:r>
    </w:p>
    <w:p w:rsidR="00B66BC6" w:rsidRDefault="00B66BC6" w:rsidP="00B66B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 оценить истинную стоимость основных фондов;</w:t>
      </w:r>
    </w:p>
    <w:p w:rsidR="00B66BC6" w:rsidRDefault="00B66BC6" w:rsidP="00B66B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правильно и точно определить затраты на производство и реализацию продукции;</w:t>
      </w:r>
    </w:p>
    <w:p w:rsidR="00B66BC6" w:rsidRDefault="00B66BC6" w:rsidP="00B66B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точно определить величину амортизационных отчислений, достаточную для простого воспроизводства основных фондов;</w:t>
      </w:r>
    </w:p>
    <w:p w:rsidR="00B66BC6" w:rsidRDefault="00B66BC6" w:rsidP="00B66B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 устанавливать продажные цены на реализуемые основные фонды и арендную плату (в случае сдачи их в аренду).</w:t>
      </w:r>
    </w:p>
    <w:p w:rsidR="00B66BC6" w:rsidRPr="00B13A79" w:rsidRDefault="00B66BC6" w:rsidP="00B66B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4D3">
        <w:rPr>
          <w:rFonts w:ascii="Times New Roman" w:hAnsi="Times New Roman"/>
          <w:b/>
          <w:i/>
          <w:sz w:val="28"/>
          <w:szCs w:val="28"/>
        </w:rPr>
        <w:t>Остаточная стоимость</w:t>
      </w:r>
      <w:r>
        <w:rPr>
          <w:rFonts w:ascii="Times New Roman" w:hAnsi="Times New Roman"/>
          <w:sz w:val="28"/>
          <w:szCs w:val="28"/>
        </w:rPr>
        <w:t xml:space="preserve"> представляет собой разницу между первоначальной или </w:t>
      </w:r>
      <w:r w:rsidRPr="00B13A79">
        <w:rPr>
          <w:rFonts w:ascii="Times New Roman" w:hAnsi="Times New Roman"/>
          <w:sz w:val="28"/>
          <w:szCs w:val="28"/>
        </w:rPr>
        <w:t>восстановленной стоимостью и суммой износа.</w:t>
      </w:r>
    </w:p>
    <w:p w:rsidR="00B66BC6" w:rsidRPr="00B13A79" w:rsidRDefault="00B66BC6" w:rsidP="00B66B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79">
        <w:rPr>
          <w:rFonts w:ascii="Times New Roman" w:hAnsi="Times New Roman"/>
          <w:b/>
          <w:i/>
          <w:sz w:val="28"/>
          <w:szCs w:val="28"/>
        </w:rPr>
        <w:t>Ликвидационная стоимость</w:t>
      </w:r>
      <w:r w:rsidRPr="00B13A79">
        <w:rPr>
          <w:rFonts w:ascii="Times New Roman" w:hAnsi="Times New Roman"/>
          <w:sz w:val="28"/>
          <w:szCs w:val="28"/>
        </w:rPr>
        <w:t xml:space="preserve"> – </w:t>
      </w:r>
      <w:r w:rsidRPr="00B13A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сумма денежных средств, которая может быть получена предприятием от реализации оборудования и других элементов ОФ после окончания срока их полезного использования.</w:t>
      </w:r>
    </w:p>
    <w:p w:rsidR="00B66BC6" w:rsidRPr="00B13A79" w:rsidRDefault="00B66BC6" w:rsidP="00B66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A79">
        <w:rPr>
          <w:rFonts w:ascii="Times New Roman" w:hAnsi="Times New Roman"/>
          <w:i/>
          <w:sz w:val="28"/>
          <w:szCs w:val="28"/>
          <w:u w:val="single"/>
        </w:rPr>
        <w:t xml:space="preserve">Переоценка основных фондов </w:t>
      </w:r>
      <w:r w:rsidRPr="00B13A79">
        <w:rPr>
          <w:rFonts w:ascii="Times New Roman" w:hAnsi="Times New Roman"/>
          <w:sz w:val="28"/>
          <w:szCs w:val="28"/>
        </w:rPr>
        <w:t>– это определение реальной стоимости основных фондов предприятия на современном этапе становления рыночной экономики и создания предпосылок для нормализации инвестиционных процессов.</w:t>
      </w:r>
    </w:p>
    <w:p w:rsidR="00B66BC6" w:rsidRDefault="00B66BC6" w:rsidP="00B66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Переоценка позволяет получить объективные данные об основных фондах, их общем объеме, отраслевой структуре, территориальном разделении и техническом состоянии.</w:t>
      </w:r>
    </w:p>
    <w:p w:rsidR="00B66BC6" w:rsidRPr="00B13A79" w:rsidRDefault="00B66BC6" w:rsidP="00B66BC6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13A79">
        <w:rPr>
          <w:b/>
          <w:i/>
          <w:color w:val="000000" w:themeColor="text1"/>
          <w:spacing w:val="2"/>
          <w:sz w:val="28"/>
          <w:szCs w:val="28"/>
        </w:rPr>
        <w:t>Среднегодовая стоимость</w:t>
      </w:r>
      <w:r w:rsidRPr="00B13A79">
        <w:rPr>
          <w:color w:val="000000" w:themeColor="text1"/>
          <w:spacing w:val="2"/>
          <w:sz w:val="28"/>
          <w:szCs w:val="28"/>
        </w:rPr>
        <w:t xml:space="preserve"> основных средств определяется несколькими способами:</w:t>
      </w:r>
    </w:p>
    <w:p w:rsidR="00B66BC6" w:rsidRPr="00B13A79" w:rsidRDefault="00B66BC6" w:rsidP="00B66BC6">
      <w:pPr>
        <w:pStyle w:val="a4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13A79">
        <w:rPr>
          <w:color w:val="000000" w:themeColor="text1"/>
          <w:spacing w:val="2"/>
          <w:sz w:val="28"/>
          <w:szCs w:val="28"/>
        </w:rPr>
        <w:t xml:space="preserve">1) </w:t>
      </w:r>
      <w:r w:rsidRPr="00B13A79">
        <w:rPr>
          <w:i/>
          <w:color w:val="000000" w:themeColor="text1"/>
          <w:spacing w:val="2"/>
          <w:sz w:val="28"/>
          <w:szCs w:val="28"/>
          <w:u w:val="single"/>
        </w:rPr>
        <w:t>упрощенный способ</w:t>
      </w:r>
      <w:r w:rsidRPr="00B13A79">
        <w:rPr>
          <w:color w:val="000000" w:themeColor="text1"/>
          <w:spacing w:val="2"/>
          <w:sz w:val="28"/>
          <w:szCs w:val="28"/>
        </w:rPr>
        <w:t xml:space="preserve"> (среднеарифметический) определяется путем сложения стоимости основных средств на начало года и на конец, деленное на два:</w:t>
      </w:r>
    </w:p>
    <w:p w:rsidR="00B66BC6" w:rsidRPr="00B13A79" w:rsidRDefault="00B66BC6" w:rsidP="00B66BC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spellStart"/>
      <w:r>
        <w:rPr>
          <w:color w:val="000000" w:themeColor="text1"/>
          <w:spacing w:val="2"/>
          <w:sz w:val="28"/>
          <w:szCs w:val="28"/>
        </w:rPr>
        <w:t>Фср</w:t>
      </w:r>
      <w:proofErr w:type="gramStart"/>
      <w:r>
        <w:rPr>
          <w:color w:val="000000" w:themeColor="text1"/>
          <w:spacing w:val="2"/>
          <w:sz w:val="28"/>
          <w:szCs w:val="28"/>
        </w:rPr>
        <w:t>.г</w:t>
      </w:r>
      <w:proofErr w:type="spellEnd"/>
      <w:proofErr w:type="gramEnd"/>
      <w:r>
        <w:rPr>
          <w:color w:val="000000" w:themeColor="text1"/>
          <w:spacing w:val="2"/>
          <w:sz w:val="28"/>
          <w:szCs w:val="28"/>
        </w:rPr>
        <w:t xml:space="preserve"> = (</w:t>
      </w:r>
      <w:proofErr w:type="spellStart"/>
      <w:r>
        <w:rPr>
          <w:color w:val="000000" w:themeColor="text1"/>
          <w:spacing w:val="2"/>
          <w:sz w:val="28"/>
          <w:szCs w:val="28"/>
        </w:rPr>
        <w:t>Фн.г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. + </w:t>
      </w:r>
      <w:proofErr w:type="spellStart"/>
      <w:r>
        <w:rPr>
          <w:color w:val="000000" w:themeColor="text1"/>
          <w:spacing w:val="2"/>
          <w:sz w:val="28"/>
          <w:szCs w:val="28"/>
        </w:rPr>
        <w:t>Фк.г</w:t>
      </w:r>
      <w:proofErr w:type="spellEnd"/>
      <w:r>
        <w:rPr>
          <w:color w:val="000000" w:themeColor="text1"/>
          <w:spacing w:val="2"/>
          <w:sz w:val="28"/>
          <w:szCs w:val="28"/>
        </w:rPr>
        <w:t>.) / 2,</w:t>
      </w:r>
    </w:p>
    <w:p w:rsidR="00B66BC6" w:rsidRPr="00B13A79" w:rsidRDefault="00B66BC6" w:rsidP="00B66BC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13A79">
        <w:rPr>
          <w:color w:val="000000" w:themeColor="text1"/>
          <w:spacing w:val="2"/>
          <w:sz w:val="28"/>
          <w:szCs w:val="28"/>
        </w:rPr>
        <w:t xml:space="preserve">где </w:t>
      </w:r>
      <w:proofErr w:type="spellStart"/>
      <w:r w:rsidRPr="00B13A79">
        <w:rPr>
          <w:color w:val="000000" w:themeColor="text1"/>
          <w:spacing w:val="2"/>
          <w:sz w:val="28"/>
          <w:szCs w:val="28"/>
        </w:rPr>
        <w:t>Фн.г</w:t>
      </w:r>
      <w:proofErr w:type="spellEnd"/>
      <w:r w:rsidRPr="00B13A79">
        <w:rPr>
          <w:color w:val="000000" w:themeColor="text1"/>
          <w:spacing w:val="2"/>
          <w:sz w:val="28"/>
          <w:szCs w:val="28"/>
        </w:rPr>
        <w:t xml:space="preserve">., </w:t>
      </w:r>
      <w:proofErr w:type="spellStart"/>
      <w:r w:rsidRPr="00B13A79">
        <w:rPr>
          <w:color w:val="000000" w:themeColor="text1"/>
          <w:spacing w:val="2"/>
          <w:sz w:val="28"/>
          <w:szCs w:val="28"/>
        </w:rPr>
        <w:t>Фк.г</w:t>
      </w:r>
      <w:proofErr w:type="spellEnd"/>
      <w:r w:rsidRPr="00B13A79">
        <w:rPr>
          <w:color w:val="000000" w:themeColor="text1"/>
          <w:spacing w:val="2"/>
          <w:sz w:val="28"/>
          <w:szCs w:val="28"/>
        </w:rPr>
        <w:t>. — стоимость основных средств на начало года и конец соответственно.</w:t>
      </w:r>
    </w:p>
    <w:p w:rsidR="00B66BC6" w:rsidRPr="00B13A79" w:rsidRDefault="00B66BC6" w:rsidP="00B66BC6">
      <w:pPr>
        <w:pStyle w:val="a4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13A79">
        <w:rPr>
          <w:color w:val="000000" w:themeColor="text1"/>
          <w:spacing w:val="2"/>
          <w:sz w:val="28"/>
          <w:szCs w:val="28"/>
        </w:rPr>
        <w:t xml:space="preserve">2) </w:t>
      </w:r>
      <w:r w:rsidRPr="00B13A79">
        <w:rPr>
          <w:i/>
          <w:color w:val="000000" w:themeColor="text1"/>
          <w:spacing w:val="2"/>
          <w:sz w:val="28"/>
          <w:szCs w:val="28"/>
          <w:u w:val="single"/>
        </w:rPr>
        <w:t>по срокам ввода и выбытия:</w:t>
      </w:r>
    </w:p>
    <w:p w:rsidR="00B66BC6" w:rsidRPr="00B13A79" w:rsidRDefault="00B66BC6" w:rsidP="00B66BC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spellStart"/>
      <w:r w:rsidRPr="00B13A79">
        <w:rPr>
          <w:color w:val="000000" w:themeColor="text1"/>
          <w:spacing w:val="2"/>
          <w:sz w:val="28"/>
          <w:szCs w:val="28"/>
        </w:rPr>
        <w:t>Фср</w:t>
      </w:r>
      <w:proofErr w:type="gramStart"/>
      <w:r w:rsidRPr="00B13A79">
        <w:rPr>
          <w:color w:val="000000" w:themeColor="text1"/>
          <w:spacing w:val="2"/>
          <w:sz w:val="28"/>
          <w:szCs w:val="28"/>
        </w:rPr>
        <w:t>.г</w:t>
      </w:r>
      <w:proofErr w:type="gramEnd"/>
      <w:r w:rsidRPr="00B13A79">
        <w:rPr>
          <w:color w:val="000000" w:themeColor="text1"/>
          <w:spacing w:val="2"/>
          <w:sz w:val="28"/>
          <w:szCs w:val="28"/>
        </w:rPr>
        <w:t>=Ф</w:t>
      </w:r>
      <w:r>
        <w:rPr>
          <w:color w:val="000000" w:themeColor="text1"/>
          <w:spacing w:val="2"/>
          <w:sz w:val="28"/>
          <w:szCs w:val="28"/>
        </w:rPr>
        <w:t>н.г.</w:t>
      </w:r>
      <w:r w:rsidRPr="00B13A79">
        <w:rPr>
          <w:color w:val="000000" w:themeColor="text1"/>
          <w:spacing w:val="2"/>
          <w:sz w:val="28"/>
          <w:szCs w:val="28"/>
        </w:rPr>
        <w:t>+</w:t>
      </w:r>
      <w:proofErr w:type="spellEnd"/>
      <w:r w:rsidRPr="00B13A79">
        <w:rPr>
          <w:color w:val="000000" w:themeColor="text1"/>
          <w:spacing w:val="2"/>
          <w:sz w:val="28"/>
          <w:szCs w:val="28"/>
        </w:rPr>
        <w:t>(</w:t>
      </w:r>
      <w:proofErr w:type="spellStart"/>
      <w:r w:rsidRPr="00B13A79">
        <w:rPr>
          <w:color w:val="000000" w:themeColor="text1"/>
          <w:spacing w:val="2"/>
          <w:sz w:val="28"/>
          <w:szCs w:val="28"/>
        </w:rPr>
        <w:t>Фввод</w:t>
      </w:r>
      <w:proofErr w:type="spellEnd"/>
      <w:r w:rsidRPr="00B13A79">
        <w:rPr>
          <w:color w:val="000000" w:themeColor="text1"/>
          <w:spacing w:val="2"/>
          <w:sz w:val="28"/>
          <w:szCs w:val="28"/>
        </w:rPr>
        <w:t>*n1)/12-(</w:t>
      </w:r>
      <w:proofErr w:type="spellStart"/>
      <w:r w:rsidRPr="00B13A79">
        <w:rPr>
          <w:color w:val="000000" w:themeColor="text1"/>
          <w:spacing w:val="2"/>
          <w:sz w:val="28"/>
          <w:szCs w:val="28"/>
        </w:rPr>
        <w:t>Фвыб</w:t>
      </w:r>
      <w:proofErr w:type="spellEnd"/>
      <w:r w:rsidRPr="00B13A79">
        <w:rPr>
          <w:color w:val="000000" w:themeColor="text1"/>
          <w:spacing w:val="2"/>
          <w:sz w:val="28"/>
          <w:szCs w:val="28"/>
        </w:rPr>
        <w:t xml:space="preserve">*n2)/12, </w:t>
      </w:r>
    </w:p>
    <w:p w:rsidR="00B66BC6" w:rsidRPr="00B13A79" w:rsidRDefault="00B66BC6" w:rsidP="00B66BC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13A79">
        <w:rPr>
          <w:color w:val="000000" w:themeColor="text1"/>
          <w:spacing w:val="2"/>
          <w:sz w:val="28"/>
          <w:szCs w:val="28"/>
        </w:rPr>
        <w:t xml:space="preserve">где </w:t>
      </w:r>
      <w:proofErr w:type="spellStart"/>
      <w:r w:rsidRPr="00B13A79">
        <w:rPr>
          <w:color w:val="000000" w:themeColor="text1"/>
          <w:spacing w:val="2"/>
          <w:sz w:val="28"/>
          <w:szCs w:val="28"/>
        </w:rPr>
        <w:t>Ф</w:t>
      </w:r>
      <w:r>
        <w:rPr>
          <w:color w:val="000000" w:themeColor="text1"/>
          <w:spacing w:val="2"/>
          <w:sz w:val="28"/>
          <w:szCs w:val="28"/>
        </w:rPr>
        <w:t>н.г</w:t>
      </w:r>
      <w:proofErr w:type="spellEnd"/>
      <w:r>
        <w:rPr>
          <w:color w:val="000000" w:themeColor="text1"/>
          <w:spacing w:val="2"/>
          <w:sz w:val="28"/>
          <w:szCs w:val="28"/>
        </w:rPr>
        <w:t>.</w:t>
      </w:r>
      <w:r w:rsidRPr="00B13A79">
        <w:rPr>
          <w:color w:val="000000" w:themeColor="text1"/>
          <w:spacing w:val="2"/>
          <w:sz w:val="28"/>
          <w:szCs w:val="28"/>
        </w:rPr>
        <w:t xml:space="preserve"> — стоимость основных производственных сре</w:t>
      </w:r>
      <w:proofErr w:type="gramStart"/>
      <w:r w:rsidRPr="00B13A79">
        <w:rPr>
          <w:color w:val="000000" w:themeColor="text1"/>
          <w:spacing w:val="2"/>
          <w:sz w:val="28"/>
          <w:szCs w:val="28"/>
        </w:rPr>
        <w:t>дств пр</w:t>
      </w:r>
      <w:proofErr w:type="gramEnd"/>
      <w:r w:rsidRPr="00B13A79">
        <w:rPr>
          <w:color w:val="000000" w:themeColor="text1"/>
          <w:spacing w:val="2"/>
          <w:sz w:val="28"/>
          <w:szCs w:val="28"/>
        </w:rPr>
        <w:t xml:space="preserve">едприятия на начало года, </w:t>
      </w:r>
      <w:r>
        <w:rPr>
          <w:color w:val="000000" w:themeColor="text1"/>
          <w:spacing w:val="2"/>
          <w:sz w:val="28"/>
          <w:szCs w:val="28"/>
        </w:rPr>
        <w:t>руб.</w:t>
      </w:r>
      <w:r w:rsidRPr="00B13A79">
        <w:rPr>
          <w:color w:val="000000" w:themeColor="text1"/>
          <w:spacing w:val="2"/>
          <w:sz w:val="28"/>
          <w:szCs w:val="28"/>
        </w:rPr>
        <w:t>;</w:t>
      </w:r>
    </w:p>
    <w:p w:rsidR="00B66BC6" w:rsidRPr="00B13A79" w:rsidRDefault="00B66BC6" w:rsidP="00B66BC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spellStart"/>
      <w:r w:rsidRPr="00B13A79">
        <w:rPr>
          <w:color w:val="000000" w:themeColor="text1"/>
          <w:spacing w:val="2"/>
          <w:sz w:val="28"/>
          <w:szCs w:val="28"/>
        </w:rPr>
        <w:t>Фввод</w:t>
      </w:r>
      <w:proofErr w:type="spellEnd"/>
      <w:r w:rsidRPr="00B13A79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B13A79">
        <w:rPr>
          <w:color w:val="000000" w:themeColor="text1"/>
          <w:spacing w:val="2"/>
          <w:sz w:val="28"/>
          <w:szCs w:val="28"/>
        </w:rPr>
        <w:t>Фвыб</w:t>
      </w:r>
      <w:proofErr w:type="spellEnd"/>
      <w:r w:rsidRPr="00B13A79">
        <w:rPr>
          <w:color w:val="000000" w:themeColor="text1"/>
          <w:spacing w:val="2"/>
          <w:sz w:val="28"/>
          <w:szCs w:val="28"/>
        </w:rPr>
        <w:t xml:space="preserve"> — соответственно стоимость вводимых и выбывающих в течение года основных средств</w:t>
      </w:r>
      <w:r>
        <w:rPr>
          <w:color w:val="000000" w:themeColor="text1"/>
          <w:spacing w:val="2"/>
          <w:sz w:val="28"/>
          <w:szCs w:val="28"/>
        </w:rPr>
        <w:t xml:space="preserve"> руб</w:t>
      </w:r>
      <w:r w:rsidRPr="00B13A79">
        <w:rPr>
          <w:color w:val="000000" w:themeColor="text1"/>
          <w:spacing w:val="2"/>
          <w:sz w:val="28"/>
          <w:szCs w:val="28"/>
        </w:rPr>
        <w:t>.;</w:t>
      </w:r>
    </w:p>
    <w:p w:rsidR="00B66BC6" w:rsidRPr="00B13A79" w:rsidRDefault="00B66BC6" w:rsidP="00B66BC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13A79">
        <w:rPr>
          <w:color w:val="000000" w:themeColor="text1"/>
          <w:spacing w:val="2"/>
          <w:sz w:val="28"/>
          <w:szCs w:val="28"/>
        </w:rPr>
        <w:t>n1, n2 — количество полных месяцев с момента ввода (выбытия).</w:t>
      </w:r>
    </w:p>
    <w:p w:rsidR="00B66BC6" w:rsidRPr="00B13A79" w:rsidRDefault="00B66BC6" w:rsidP="00B66BC6">
      <w:pPr>
        <w:pStyle w:val="a4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  <w:u w:val="single"/>
        </w:rPr>
      </w:pPr>
      <w:r w:rsidRPr="00B13A79">
        <w:rPr>
          <w:color w:val="000000" w:themeColor="text1"/>
          <w:spacing w:val="2"/>
          <w:sz w:val="28"/>
          <w:szCs w:val="28"/>
        </w:rPr>
        <w:t xml:space="preserve">3) </w:t>
      </w:r>
      <w:r w:rsidRPr="00B13A79">
        <w:rPr>
          <w:i/>
          <w:color w:val="000000" w:themeColor="text1"/>
          <w:spacing w:val="2"/>
          <w:sz w:val="28"/>
          <w:szCs w:val="28"/>
          <w:u w:val="single"/>
        </w:rPr>
        <w:t xml:space="preserve">по формуле </w:t>
      </w:r>
      <w:proofErr w:type="spellStart"/>
      <w:r w:rsidRPr="00B13A79">
        <w:rPr>
          <w:i/>
          <w:color w:val="000000" w:themeColor="text1"/>
          <w:spacing w:val="2"/>
          <w:sz w:val="28"/>
          <w:szCs w:val="28"/>
          <w:u w:val="single"/>
        </w:rPr>
        <w:t>средне-хронологической</w:t>
      </w:r>
      <w:proofErr w:type="spellEnd"/>
      <w:r w:rsidRPr="00B13A79">
        <w:rPr>
          <w:i/>
          <w:color w:val="000000" w:themeColor="text1"/>
          <w:spacing w:val="2"/>
          <w:sz w:val="28"/>
          <w:szCs w:val="28"/>
          <w:u w:val="single"/>
        </w:rPr>
        <w:t>:</w:t>
      </w:r>
    </w:p>
    <w:p w:rsidR="00B66BC6" w:rsidRPr="00B13A79" w:rsidRDefault="00B66BC6" w:rsidP="00B66BC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spellStart"/>
      <w:r w:rsidRPr="00B13A79">
        <w:rPr>
          <w:color w:val="000000" w:themeColor="text1"/>
          <w:spacing w:val="2"/>
          <w:sz w:val="28"/>
          <w:szCs w:val="28"/>
        </w:rPr>
        <w:t>Фср</w:t>
      </w:r>
      <w:proofErr w:type="gramStart"/>
      <w:r w:rsidRPr="00B13A79">
        <w:rPr>
          <w:color w:val="000000" w:themeColor="text1"/>
          <w:spacing w:val="2"/>
          <w:sz w:val="28"/>
          <w:szCs w:val="28"/>
        </w:rPr>
        <w:t>.г</w:t>
      </w:r>
      <w:proofErr w:type="spellEnd"/>
      <w:proofErr w:type="gramEnd"/>
      <w:r w:rsidRPr="00B13A79">
        <w:rPr>
          <w:color w:val="000000" w:themeColor="text1"/>
          <w:spacing w:val="2"/>
          <w:sz w:val="28"/>
          <w:szCs w:val="28"/>
        </w:rPr>
        <w:t xml:space="preserve"> = (0.5 Фн.г.+Ф1 + Ф2 + …+</w:t>
      </w:r>
      <w:proofErr w:type="spellStart"/>
      <w:r w:rsidRPr="00B13A79">
        <w:rPr>
          <w:color w:val="000000" w:themeColor="text1"/>
          <w:spacing w:val="2"/>
          <w:sz w:val="28"/>
          <w:szCs w:val="28"/>
        </w:rPr>
        <w:t>Фn</w:t>
      </w:r>
      <w:proofErr w:type="spellEnd"/>
      <w:r w:rsidRPr="00B13A79">
        <w:rPr>
          <w:color w:val="000000" w:themeColor="text1"/>
          <w:spacing w:val="2"/>
          <w:sz w:val="28"/>
          <w:szCs w:val="28"/>
        </w:rPr>
        <w:t xml:space="preserve"> +0.5Фк.г.) / 12, </w:t>
      </w:r>
    </w:p>
    <w:p w:rsidR="00B66BC6" w:rsidRPr="00B13A79" w:rsidRDefault="00B66BC6" w:rsidP="00B66BC6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13A79">
        <w:rPr>
          <w:color w:val="000000" w:themeColor="text1"/>
          <w:spacing w:val="2"/>
          <w:sz w:val="28"/>
          <w:szCs w:val="28"/>
        </w:rPr>
        <w:t xml:space="preserve">где Ф1 , Ф2 , …, </w:t>
      </w:r>
      <w:proofErr w:type="spellStart"/>
      <w:r w:rsidRPr="00B13A79">
        <w:rPr>
          <w:color w:val="000000" w:themeColor="text1"/>
          <w:spacing w:val="2"/>
          <w:sz w:val="28"/>
          <w:szCs w:val="28"/>
        </w:rPr>
        <w:t>Фn</w:t>
      </w:r>
      <w:proofErr w:type="spellEnd"/>
      <w:r w:rsidRPr="00B13A79">
        <w:rPr>
          <w:color w:val="000000" w:themeColor="text1"/>
          <w:spacing w:val="2"/>
          <w:sz w:val="28"/>
          <w:szCs w:val="28"/>
        </w:rPr>
        <w:t xml:space="preserve"> — соответственно основные средства предприятия на 1 февраля, 1 марта, …, 1декабря</w:t>
      </w:r>
      <w:proofErr w:type="gramStart"/>
      <w:r w:rsidRPr="00B13A79">
        <w:rPr>
          <w:color w:val="000000" w:themeColor="text1"/>
          <w:spacing w:val="2"/>
          <w:sz w:val="28"/>
          <w:szCs w:val="28"/>
        </w:rPr>
        <w:t xml:space="preserve"> .</w:t>
      </w:r>
      <w:proofErr w:type="gramEnd"/>
    </w:p>
    <w:p w:rsidR="00B66BC6" w:rsidRDefault="00B66BC6" w:rsidP="00B66B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6BC6">
        <w:rPr>
          <w:rFonts w:ascii="Times New Roman" w:hAnsi="Times New Roman"/>
          <w:b/>
          <w:i/>
          <w:sz w:val="28"/>
          <w:szCs w:val="28"/>
          <w:u w:val="single"/>
        </w:rPr>
        <w:t>Износ основных фондов</w:t>
      </w:r>
    </w:p>
    <w:p w:rsidR="00B66BC6" w:rsidRPr="00B66BC6" w:rsidRDefault="00B66BC6" w:rsidP="00B66B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6BC6" w:rsidRPr="00B66BC6" w:rsidRDefault="00B66BC6" w:rsidP="00B66B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BC6">
        <w:rPr>
          <w:rFonts w:ascii="Times New Roman" w:hAnsi="Times New Roman"/>
          <w:color w:val="000000" w:themeColor="text1"/>
          <w:sz w:val="28"/>
          <w:szCs w:val="28"/>
        </w:rPr>
        <w:t>В процессе эксплуатации основные фонды изнашиваются. Экономическое содержание износа – это потеря стоимости. Выделяются следующие виды износа:</w:t>
      </w:r>
    </w:p>
    <w:p w:rsidR="00B66BC6" w:rsidRPr="00B66BC6" w:rsidRDefault="00B66BC6" w:rsidP="00B66B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BC6">
        <w:rPr>
          <w:rFonts w:ascii="Times New Roman" w:hAnsi="Times New Roman"/>
          <w:color w:val="000000" w:themeColor="text1"/>
          <w:sz w:val="28"/>
          <w:szCs w:val="28"/>
        </w:rPr>
        <w:t>Физический (изменение физических, механических и других свойств основных фондов под воздействием сил природы, труда и т.д.);</w:t>
      </w:r>
    </w:p>
    <w:p w:rsidR="00B66BC6" w:rsidRPr="00B66BC6" w:rsidRDefault="00B66BC6" w:rsidP="00B66B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BC6">
        <w:rPr>
          <w:rFonts w:ascii="Times New Roman" w:hAnsi="Times New Roman"/>
          <w:color w:val="000000" w:themeColor="text1"/>
          <w:sz w:val="28"/>
          <w:szCs w:val="28"/>
        </w:rPr>
        <w:t>Моральный износ 1-го рода – потеря стоимости в результате появления более дешевых аналогичных сре</w:t>
      </w:r>
      <w:proofErr w:type="gramStart"/>
      <w:r w:rsidRPr="00B66BC6">
        <w:rPr>
          <w:rFonts w:ascii="Times New Roman" w:hAnsi="Times New Roman"/>
          <w:color w:val="000000" w:themeColor="text1"/>
          <w:sz w:val="28"/>
          <w:szCs w:val="28"/>
        </w:rPr>
        <w:t>дств тр</w:t>
      </w:r>
      <w:proofErr w:type="gramEnd"/>
      <w:r w:rsidRPr="00B66BC6">
        <w:rPr>
          <w:rFonts w:ascii="Times New Roman" w:hAnsi="Times New Roman"/>
          <w:color w:val="000000" w:themeColor="text1"/>
          <w:sz w:val="28"/>
          <w:szCs w:val="28"/>
        </w:rPr>
        <w:t>уда;</w:t>
      </w:r>
    </w:p>
    <w:p w:rsidR="00B66BC6" w:rsidRPr="00B66BC6" w:rsidRDefault="00B66BC6" w:rsidP="00B66B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BC6">
        <w:rPr>
          <w:rFonts w:ascii="Times New Roman" w:hAnsi="Times New Roman"/>
          <w:color w:val="000000" w:themeColor="text1"/>
          <w:sz w:val="28"/>
          <w:szCs w:val="28"/>
        </w:rPr>
        <w:t>Моральный износ 1-го рода – потеря стоимости, вызванная появлением более производительных сре</w:t>
      </w:r>
      <w:proofErr w:type="gramStart"/>
      <w:r w:rsidRPr="00B66BC6">
        <w:rPr>
          <w:rFonts w:ascii="Times New Roman" w:hAnsi="Times New Roman"/>
          <w:color w:val="000000" w:themeColor="text1"/>
          <w:sz w:val="28"/>
          <w:szCs w:val="28"/>
        </w:rPr>
        <w:t>дств тр</w:t>
      </w:r>
      <w:proofErr w:type="gramEnd"/>
      <w:r w:rsidRPr="00B66BC6">
        <w:rPr>
          <w:rFonts w:ascii="Times New Roman" w:hAnsi="Times New Roman"/>
          <w:color w:val="000000" w:themeColor="text1"/>
          <w:sz w:val="28"/>
          <w:szCs w:val="28"/>
        </w:rPr>
        <w:t>уда.</w:t>
      </w:r>
    </w:p>
    <w:p w:rsidR="005E0F0D" w:rsidRDefault="00B66BC6" w:rsidP="00B66BC6">
      <w:pPr>
        <w:spacing w:after="0" w:line="240" w:lineRule="auto"/>
        <w:ind w:firstLine="709"/>
        <w:jc w:val="both"/>
      </w:pPr>
      <w:r w:rsidRPr="00B66BC6">
        <w:rPr>
          <w:rFonts w:ascii="Times New Roman" w:hAnsi="Times New Roman"/>
          <w:color w:val="000000" w:themeColor="text1"/>
          <w:sz w:val="28"/>
          <w:szCs w:val="28"/>
        </w:rPr>
        <w:t>Моральный износ подразумевает обесценивание машины.</w:t>
      </w:r>
    </w:p>
    <w:sectPr w:rsidR="005E0F0D" w:rsidSect="004120B4">
      <w:footerReference w:type="default" r:id="rId5"/>
      <w:pgSz w:w="11906" w:h="16838"/>
      <w:pgMar w:top="709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5039"/>
      <w:docPartObj>
        <w:docPartGallery w:val="Page Numbers (Bottom of Page)"/>
        <w:docPartUnique/>
      </w:docPartObj>
    </w:sdtPr>
    <w:sdtEndPr/>
    <w:sdtContent>
      <w:p w:rsidR="00B13A79" w:rsidRDefault="004120B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3A79" w:rsidRDefault="004120B4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149"/>
    <w:multiLevelType w:val="hybridMultilevel"/>
    <w:tmpl w:val="2B420566"/>
    <w:lvl w:ilvl="0" w:tplc="850A6D6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7D3B"/>
    <w:multiLevelType w:val="hybridMultilevel"/>
    <w:tmpl w:val="2B6A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C6"/>
    <w:rsid w:val="003F0175"/>
    <w:rsid w:val="004120B4"/>
    <w:rsid w:val="005E0F0D"/>
    <w:rsid w:val="00B6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B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B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2020-10-01T14:56:00Z</dcterms:created>
  <dcterms:modified xsi:type="dcterms:W3CDTF">2020-10-01T14:58:00Z</dcterms:modified>
</cp:coreProperties>
</file>