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E80" w:rsidRPr="00287E80" w:rsidRDefault="00287E80" w:rsidP="00287E8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287E80">
        <w:rPr>
          <w:rFonts w:ascii="Times New Roman" w:eastAsia="Times New Roman" w:hAnsi="Times New Roman" w:cs="Times New Roman"/>
          <w:b/>
          <w:bCs/>
          <w:i/>
          <w:iCs/>
          <w:sz w:val="28"/>
          <w:szCs w:val="28"/>
          <w:lang w:eastAsia="ru-RU"/>
        </w:rPr>
        <w:t>Химическая связь. Строение вещества</w:t>
      </w:r>
    </w:p>
    <w:p w:rsidR="00287E80" w:rsidRPr="00287E80" w:rsidRDefault="00287E80" w:rsidP="00287E8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287E80">
        <w:rPr>
          <w:rFonts w:ascii="Times New Roman" w:eastAsia="Times New Roman" w:hAnsi="Times New Roman" w:cs="Times New Roman"/>
          <w:b/>
          <w:bCs/>
          <w:sz w:val="28"/>
          <w:szCs w:val="28"/>
          <w:lang w:eastAsia="ru-RU"/>
        </w:rPr>
        <w:t>План</w:t>
      </w:r>
    </w:p>
    <w:p w:rsidR="00287E80" w:rsidRPr="00287E80" w:rsidRDefault="00287E80" w:rsidP="00287E8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 xml:space="preserve">1. Химическая связь: </w:t>
      </w:r>
      <w:bookmarkStart w:id="0" w:name="_GoBack"/>
      <w:bookmarkEnd w:id="0"/>
      <w:r w:rsidRPr="00287E80">
        <w:rPr>
          <w:rFonts w:ascii="Times New Roman" w:eastAsia="Times New Roman" w:hAnsi="Times New Roman" w:cs="Times New Roman"/>
          <w:sz w:val="28"/>
          <w:szCs w:val="28"/>
          <w:lang w:eastAsia="ru-RU"/>
        </w:rPr>
        <w:t>ковалентная (неполярная, полярная; одинарная, двойная, тройная); </w:t>
      </w:r>
      <w:r w:rsidRPr="00287E80">
        <w:rPr>
          <w:rFonts w:ascii="Times New Roman" w:eastAsia="Times New Roman" w:hAnsi="Times New Roman" w:cs="Times New Roman"/>
          <w:sz w:val="28"/>
          <w:szCs w:val="28"/>
          <w:lang w:eastAsia="ru-RU"/>
        </w:rPr>
        <w:br/>
        <w:t>ионная; металлическая; водородная; силы межмолекулярного взаимодействия.</w:t>
      </w:r>
    </w:p>
    <w:p w:rsidR="00287E80" w:rsidRPr="00287E80" w:rsidRDefault="00287E80" w:rsidP="00287E8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2. Кристаллические решетки (молекулярная, ионная, атомная, металлическая).</w:t>
      </w:r>
    </w:p>
    <w:p w:rsidR="00287E80" w:rsidRPr="00287E80" w:rsidRDefault="00287E80" w:rsidP="00287E8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Разные вещества имеют различное строение. Из всех известных на сегодняшний день веществ только инертные газы существуют в виде свободных (изолированных) атомов, что обусловлено высокой устойчивостью их электронных структур. Все другие вещества (а их в настоящее время известно более 10 млн) состоят из связанных атомов.</w:t>
      </w:r>
    </w:p>
    <w:p w:rsidR="00287E80" w:rsidRPr="00287E80" w:rsidRDefault="00287E80" w:rsidP="00287E8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i/>
          <w:iCs/>
          <w:sz w:val="28"/>
          <w:szCs w:val="28"/>
          <w:lang w:eastAsia="ru-RU"/>
        </w:rPr>
        <w:t>Химическая связь – это силы взаимодействия между атомами или группами атомов, приводящие к образованию молекул, ионов, свободных радикалов, а также ионных, атомных и металлических кристаллических решеток</w:t>
      </w:r>
      <w:r w:rsidRPr="00287E80">
        <w:rPr>
          <w:rFonts w:ascii="Times New Roman" w:eastAsia="Times New Roman" w:hAnsi="Times New Roman" w:cs="Times New Roman"/>
          <w:sz w:val="28"/>
          <w:szCs w:val="28"/>
          <w:lang w:eastAsia="ru-RU"/>
        </w:rPr>
        <w:t>. По своей природе химическая связь – это электростатические силы. Главную роль при образовании химической связи между атомами играют их </w:t>
      </w:r>
      <w:r w:rsidRPr="00287E80">
        <w:rPr>
          <w:rFonts w:ascii="Times New Roman" w:eastAsia="Times New Roman" w:hAnsi="Times New Roman" w:cs="Times New Roman"/>
          <w:i/>
          <w:iCs/>
          <w:sz w:val="28"/>
          <w:szCs w:val="28"/>
          <w:lang w:eastAsia="ru-RU"/>
        </w:rPr>
        <w:t>валентные электроны</w:t>
      </w:r>
      <w:r w:rsidRPr="00287E80">
        <w:rPr>
          <w:rFonts w:ascii="Times New Roman" w:eastAsia="Times New Roman" w:hAnsi="Times New Roman" w:cs="Times New Roman"/>
          <w:sz w:val="28"/>
          <w:szCs w:val="28"/>
          <w:lang w:eastAsia="ru-RU"/>
        </w:rPr>
        <w:t>, т. е. электроны внешнего уровня, наименее прочно связанные с ядром. При переходе от атомного состояния к молекулярному происходит выделение энергии, связанное с заполнением электронами свободных орбиталей внешнего электронного уровня до определенного устойчивого состояния.</w:t>
      </w:r>
    </w:p>
    <w:p w:rsidR="00287E80" w:rsidRPr="00287E80" w:rsidRDefault="00287E80" w:rsidP="00287E8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Существуют различные виды химической связи.</w:t>
      </w:r>
    </w:p>
    <w:p w:rsidR="00287E80" w:rsidRPr="00287E80" w:rsidRDefault="00287E80" w:rsidP="00287E8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i/>
          <w:iCs/>
          <w:sz w:val="28"/>
          <w:szCs w:val="28"/>
          <w:lang w:eastAsia="ru-RU"/>
        </w:rPr>
        <w:t>Ковалентная связь – это химическая связь, осуществляемая за счет обобществления электронных пар</w:t>
      </w:r>
      <w:r w:rsidRPr="00287E80">
        <w:rPr>
          <w:rFonts w:ascii="Times New Roman" w:eastAsia="Times New Roman" w:hAnsi="Times New Roman" w:cs="Times New Roman"/>
          <w:sz w:val="28"/>
          <w:szCs w:val="28"/>
          <w:lang w:eastAsia="ru-RU"/>
        </w:rPr>
        <w:t>. Теорию ковалентной связи предложил в 1916 г. американский ученый Гилберт Льюис. За счет ковалентной связи образуется большинство молекул, молекулярных ионов, свободных радикалов и атомных кристаллических решеток. Ковалентная связь характеризуется длиной (расстояние между атомами), направленностью (определенная пространственная ориентация электронных облаков при образовании химической связи), насыщаемостью (способность атомов образовывать определенное число ковалентных связей), энергией (количество энергии, которое необходимо затратить для разрыва химической связи).</w:t>
      </w:r>
    </w:p>
    <w:p w:rsidR="00287E80" w:rsidRPr="00287E80" w:rsidRDefault="00287E80" w:rsidP="00287E8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Ковалентная связь может быть</w:t>
      </w:r>
      <w:r w:rsidRPr="00287E80">
        <w:rPr>
          <w:rFonts w:ascii="Times New Roman" w:eastAsia="Times New Roman" w:hAnsi="Times New Roman" w:cs="Times New Roman"/>
          <w:i/>
          <w:iCs/>
          <w:sz w:val="28"/>
          <w:szCs w:val="28"/>
          <w:lang w:eastAsia="ru-RU"/>
        </w:rPr>
        <w:t> неполярной</w:t>
      </w:r>
      <w:r w:rsidRPr="00287E80">
        <w:rPr>
          <w:rFonts w:ascii="Times New Roman" w:eastAsia="Times New Roman" w:hAnsi="Times New Roman" w:cs="Times New Roman"/>
          <w:sz w:val="28"/>
          <w:szCs w:val="28"/>
          <w:lang w:eastAsia="ru-RU"/>
        </w:rPr>
        <w:t> и </w:t>
      </w:r>
      <w:r w:rsidRPr="00287E80">
        <w:rPr>
          <w:rFonts w:ascii="Times New Roman" w:eastAsia="Times New Roman" w:hAnsi="Times New Roman" w:cs="Times New Roman"/>
          <w:i/>
          <w:iCs/>
          <w:sz w:val="28"/>
          <w:szCs w:val="28"/>
          <w:lang w:eastAsia="ru-RU"/>
        </w:rPr>
        <w:t>полярной</w:t>
      </w:r>
      <w:r w:rsidRPr="00287E80">
        <w:rPr>
          <w:rFonts w:ascii="Times New Roman" w:eastAsia="Times New Roman" w:hAnsi="Times New Roman" w:cs="Times New Roman"/>
          <w:sz w:val="28"/>
          <w:szCs w:val="28"/>
          <w:lang w:eastAsia="ru-RU"/>
        </w:rPr>
        <w:t>. </w:t>
      </w:r>
      <w:r w:rsidRPr="00287E80">
        <w:rPr>
          <w:rFonts w:ascii="Times New Roman" w:eastAsia="Times New Roman" w:hAnsi="Times New Roman" w:cs="Times New Roman"/>
          <w:i/>
          <w:iCs/>
          <w:sz w:val="28"/>
          <w:szCs w:val="28"/>
          <w:lang w:eastAsia="ru-RU"/>
        </w:rPr>
        <w:t>Неполярная ковалентная связь</w:t>
      </w:r>
      <w:r w:rsidRPr="00287E80">
        <w:rPr>
          <w:rFonts w:ascii="Times New Roman" w:eastAsia="Times New Roman" w:hAnsi="Times New Roman" w:cs="Times New Roman"/>
          <w:sz w:val="28"/>
          <w:szCs w:val="28"/>
          <w:lang w:eastAsia="ru-RU"/>
        </w:rPr>
        <w:t> возникает между атомами с одинаковойэлектроотрицательностью (ЭО) (H</w:t>
      </w:r>
      <w:r w:rsidRPr="00287E80">
        <w:rPr>
          <w:rFonts w:ascii="Times New Roman" w:eastAsia="Times New Roman" w:hAnsi="Times New Roman" w:cs="Times New Roman"/>
          <w:sz w:val="28"/>
          <w:szCs w:val="28"/>
          <w:vertAlign w:val="subscript"/>
          <w:lang w:eastAsia="ru-RU"/>
        </w:rPr>
        <w:t>2</w:t>
      </w:r>
      <w:r w:rsidRPr="00287E80">
        <w:rPr>
          <w:rFonts w:ascii="Times New Roman" w:eastAsia="Times New Roman" w:hAnsi="Times New Roman" w:cs="Times New Roman"/>
          <w:sz w:val="28"/>
          <w:szCs w:val="28"/>
          <w:lang w:eastAsia="ru-RU"/>
        </w:rPr>
        <w:t>, O</w:t>
      </w:r>
      <w:r w:rsidRPr="00287E80">
        <w:rPr>
          <w:rFonts w:ascii="Times New Roman" w:eastAsia="Times New Roman" w:hAnsi="Times New Roman" w:cs="Times New Roman"/>
          <w:sz w:val="28"/>
          <w:szCs w:val="28"/>
          <w:vertAlign w:val="subscript"/>
          <w:lang w:eastAsia="ru-RU"/>
        </w:rPr>
        <w:t>2</w:t>
      </w:r>
      <w:r w:rsidRPr="00287E80">
        <w:rPr>
          <w:rFonts w:ascii="Times New Roman" w:eastAsia="Times New Roman" w:hAnsi="Times New Roman" w:cs="Times New Roman"/>
          <w:sz w:val="28"/>
          <w:szCs w:val="28"/>
          <w:lang w:eastAsia="ru-RU"/>
        </w:rPr>
        <w:t>, N</w:t>
      </w:r>
      <w:r w:rsidRPr="00287E80">
        <w:rPr>
          <w:rFonts w:ascii="Times New Roman" w:eastAsia="Times New Roman" w:hAnsi="Times New Roman" w:cs="Times New Roman"/>
          <w:sz w:val="28"/>
          <w:szCs w:val="28"/>
          <w:vertAlign w:val="subscript"/>
          <w:lang w:eastAsia="ru-RU"/>
        </w:rPr>
        <w:t>2</w:t>
      </w:r>
      <w:r w:rsidRPr="00287E80">
        <w:rPr>
          <w:rFonts w:ascii="Times New Roman" w:eastAsia="Times New Roman" w:hAnsi="Times New Roman" w:cs="Times New Roman"/>
          <w:sz w:val="28"/>
          <w:szCs w:val="28"/>
          <w:lang w:eastAsia="ru-RU"/>
        </w:rPr>
        <w:t xml:space="preserve"> и т. д.). В этом случае </w:t>
      </w:r>
      <w:r w:rsidRPr="00287E80">
        <w:rPr>
          <w:rFonts w:ascii="Times New Roman" w:eastAsia="Times New Roman" w:hAnsi="Times New Roman" w:cs="Times New Roman"/>
          <w:sz w:val="28"/>
          <w:szCs w:val="28"/>
          <w:lang w:eastAsia="ru-RU"/>
        </w:rPr>
        <w:lastRenderedPageBreak/>
        <w:t>центр общей электронной плотности находится на одинаковом расстоянии от ядер обоих атомов. По числу общих электронных пар (т.е. по кратности) различают одинарные, двойные и тройные ковалентные связи. Если между двумя атомами образуется только одна общая электронная пара, то такая ковалентная связь называется одинарной. Если между двумя атомами возникают две или три общие электронные пары, образуются кратные связи – двойные и тройные. Двойная связь состоит из одной </w:t>
      </w:r>
      <w:r w:rsidRPr="00287E80">
        <w:rPr>
          <w:rFonts w:ascii="Times New Roman" w:eastAsia="Times New Roman" w:hAnsi="Times New Roman" w:cs="Times New Roman"/>
          <w:noProof/>
          <w:sz w:val="28"/>
          <w:szCs w:val="28"/>
          <w:lang w:eastAsia="ru-RU"/>
        </w:rPr>
        <w:drawing>
          <wp:inline distT="0" distB="0" distL="0" distR="0">
            <wp:extent cx="152400" cy="152400"/>
            <wp:effectExtent l="19050" t="0" r="0" b="0"/>
            <wp:docPr id="1" name="Рисунок 1" descr="http://him.1september.ru/2006/06/sig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him.1september.ru/2006/06/sigma.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87E80">
        <w:rPr>
          <w:rFonts w:ascii="Times New Roman" w:eastAsia="Times New Roman" w:hAnsi="Times New Roman" w:cs="Times New Roman"/>
          <w:sz w:val="28"/>
          <w:szCs w:val="28"/>
          <w:lang w:eastAsia="ru-RU"/>
        </w:rPr>
        <w:t>-связи и одной </w:t>
      </w:r>
      <w:r w:rsidRPr="00287E80">
        <w:rPr>
          <w:rFonts w:ascii="Times New Roman" w:eastAsia="Times New Roman" w:hAnsi="Times New Roman" w:cs="Times New Roman"/>
          <w:noProof/>
          <w:sz w:val="28"/>
          <w:szCs w:val="28"/>
          <w:lang w:eastAsia="ru-RU"/>
        </w:rPr>
        <w:drawing>
          <wp:inline distT="0" distB="0" distL="0" distR="0">
            <wp:extent cx="142875" cy="152400"/>
            <wp:effectExtent l="19050" t="0" r="9525" b="0"/>
            <wp:docPr id="2" name="Рисунок 2" descr="http://him.1september.ru/2006/06/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him.1september.ru/2006/06/pi.gif"/>
                    <pic:cNvPicPr>
                      <a:picLocks noChangeAspect="1" noChangeArrowheads="1"/>
                    </pic:cNvPicPr>
                  </pic:nvPicPr>
                  <pic:blipFill>
                    <a:blip r:embed="rId6"/>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287E80">
        <w:rPr>
          <w:rFonts w:ascii="Times New Roman" w:eastAsia="Times New Roman" w:hAnsi="Times New Roman" w:cs="Times New Roman"/>
          <w:sz w:val="28"/>
          <w:szCs w:val="28"/>
          <w:lang w:eastAsia="ru-RU"/>
        </w:rPr>
        <w:t>-связи. Тройная связь состоит из одной </w:t>
      </w:r>
      <w:r w:rsidRPr="00287E80">
        <w:rPr>
          <w:rFonts w:ascii="Times New Roman" w:eastAsia="Times New Roman" w:hAnsi="Times New Roman" w:cs="Times New Roman"/>
          <w:noProof/>
          <w:sz w:val="28"/>
          <w:szCs w:val="28"/>
          <w:lang w:eastAsia="ru-RU"/>
        </w:rPr>
        <w:drawing>
          <wp:inline distT="0" distB="0" distL="0" distR="0">
            <wp:extent cx="152400" cy="152400"/>
            <wp:effectExtent l="19050" t="0" r="0" b="0"/>
            <wp:docPr id="3" name="Рисунок 3" descr="http://him.1september.ru/2006/06/sig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him.1september.ru/2006/06/sigma.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87E80">
        <w:rPr>
          <w:rFonts w:ascii="Times New Roman" w:eastAsia="Times New Roman" w:hAnsi="Times New Roman" w:cs="Times New Roman"/>
          <w:sz w:val="28"/>
          <w:szCs w:val="28"/>
          <w:lang w:eastAsia="ru-RU"/>
        </w:rPr>
        <w:t>-связи и двух </w:t>
      </w:r>
      <w:r w:rsidRPr="00287E80">
        <w:rPr>
          <w:rFonts w:ascii="Times New Roman" w:eastAsia="Times New Roman" w:hAnsi="Times New Roman" w:cs="Times New Roman"/>
          <w:noProof/>
          <w:sz w:val="28"/>
          <w:szCs w:val="28"/>
          <w:lang w:eastAsia="ru-RU"/>
        </w:rPr>
        <w:drawing>
          <wp:inline distT="0" distB="0" distL="0" distR="0">
            <wp:extent cx="142875" cy="152400"/>
            <wp:effectExtent l="19050" t="0" r="9525" b="0"/>
            <wp:docPr id="4" name="Рисунок 4" descr="http://him.1september.ru/2006/06/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him.1september.ru/2006/06/pi.gif"/>
                    <pic:cNvPicPr>
                      <a:picLocks noChangeAspect="1" noChangeArrowheads="1"/>
                    </pic:cNvPicPr>
                  </pic:nvPicPr>
                  <pic:blipFill>
                    <a:blip r:embed="rId6"/>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287E80">
        <w:rPr>
          <w:rFonts w:ascii="Times New Roman" w:eastAsia="Times New Roman" w:hAnsi="Times New Roman" w:cs="Times New Roman"/>
          <w:sz w:val="28"/>
          <w:szCs w:val="28"/>
          <w:lang w:eastAsia="ru-RU"/>
        </w:rPr>
        <w:t>-связей.</w:t>
      </w:r>
    </w:p>
    <w:p w:rsidR="00287E80" w:rsidRPr="00287E80" w:rsidRDefault="00287E80" w:rsidP="00287E8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Ковалентные связи, при образовании которых область перекрывания электронных облаков находится на линии, соединяющей ядра атомов, называются </w:t>
      </w:r>
      <w:r w:rsidRPr="00287E80">
        <w:rPr>
          <w:rFonts w:ascii="Times New Roman" w:eastAsia="Times New Roman" w:hAnsi="Times New Roman" w:cs="Times New Roman"/>
          <w:noProof/>
          <w:sz w:val="28"/>
          <w:szCs w:val="28"/>
          <w:lang w:eastAsia="ru-RU"/>
        </w:rPr>
        <w:drawing>
          <wp:inline distT="0" distB="0" distL="0" distR="0">
            <wp:extent cx="152400" cy="152400"/>
            <wp:effectExtent l="19050" t="0" r="0" b="0"/>
            <wp:docPr id="5" name="Рисунок 5" descr="http://him.1september.ru/2006/06/sig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him.1september.ru/2006/06/sigma.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87E80">
        <w:rPr>
          <w:rFonts w:ascii="Times New Roman" w:eastAsia="Times New Roman" w:hAnsi="Times New Roman" w:cs="Times New Roman"/>
          <w:i/>
          <w:iCs/>
          <w:sz w:val="28"/>
          <w:szCs w:val="28"/>
          <w:lang w:eastAsia="ru-RU"/>
        </w:rPr>
        <w:t>-связями</w:t>
      </w:r>
      <w:r w:rsidRPr="00287E80">
        <w:rPr>
          <w:rFonts w:ascii="Times New Roman" w:eastAsia="Times New Roman" w:hAnsi="Times New Roman" w:cs="Times New Roman"/>
          <w:sz w:val="28"/>
          <w:szCs w:val="28"/>
          <w:lang w:eastAsia="ru-RU"/>
        </w:rPr>
        <w:t>. Ковалентные связи, при образовании которых область перекрывания электронных облаков находится по обе стороны от линии, соединяющей ядра атомов, называются </w:t>
      </w:r>
      <w:r w:rsidRPr="00287E80">
        <w:rPr>
          <w:rFonts w:ascii="Times New Roman" w:eastAsia="Times New Roman" w:hAnsi="Times New Roman" w:cs="Times New Roman"/>
          <w:noProof/>
          <w:sz w:val="28"/>
          <w:szCs w:val="28"/>
          <w:lang w:eastAsia="ru-RU"/>
        </w:rPr>
        <w:drawing>
          <wp:inline distT="0" distB="0" distL="0" distR="0">
            <wp:extent cx="142875" cy="152400"/>
            <wp:effectExtent l="19050" t="0" r="9525" b="0"/>
            <wp:docPr id="6" name="Рисунок 6" descr="http://him.1september.ru/2006/06/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him.1september.ru/2006/06/pi.gif"/>
                    <pic:cNvPicPr>
                      <a:picLocks noChangeAspect="1" noChangeArrowheads="1"/>
                    </pic:cNvPicPr>
                  </pic:nvPicPr>
                  <pic:blipFill>
                    <a:blip r:embed="rId6"/>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287E80">
        <w:rPr>
          <w:rFonts w:ascii="Times New Roman" w:eastAsia="Times New Roman" w:hAnsi="Times New Roman" w:cs="Times New Roman"/>
          <w:sz w:val="28"/>
          <w:szCs w:val="28"/>
          <w:lang w:eastAsia="ru-RU"/>
        </w:rPr>
        <w:t>-</w:t>
      </w:r>
      <w:r w:rsidRPr="00287E80">
        <w:rPr>
          <w:rFonts w:ascii="Times New Roman" w:eastAsia="Times New Roman" w:hAnsi="Times New Roman" w:cs="Times New Roman"/>
          <w:i/>
          <w:iCs/>
          <w:sz w:val="28"/>
          <w:szCs w:val="28"/>
          <w:lang w:eastAsia="ru-RU"/>
        </w:rPr>
        <w:t>связями</w:t>
      </w:r>
      <w:r w:rsidRPr="00287E80">
        <w:rPr>
          <w:rFonts w:ascii="Times New Roman" w:eastAsia="Times New Roman" w:hAnsi="Times New Roman" w:cs="Times New Roman"/>
          <w:sz w:val="28"/>
          <w:szCs w:val="28"/>
          <w:lang w:eastAsia="ru-RU"/>
        </w:rPr>
        <w:t>.</w:t>
      </w:r>
    </w:p>
    <w:p w:rsidR="00287E80" w:rsidRPr="00287E80" w:rsidRDefault="00287E80" w:rsidP="00287E8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В образовании </w:t>
      </w:r>
      <w:r w:rsidRPr="00287E80">
        <w:rPr>
          <w:rFonts w:ascii="Times New Roman" w:eastAsia="Times New Roman" w:hAnsi="Times New Roman" w:cs="Times New Roman"/>
          <w:noProof/>
          <w:sz w:val="28"/>
          <w:szCs w:val="28"/>
          <w:lang w:eastAsia="ru-RU"/>
        </w:rPr>
        <w:drawing>
          <wp:inline distT="0" distB="0" distL="0" distR="0">
            <wp:extent cx="152400" cy="152400"/>
            <wp:effectExtent l="19050" t="0" r="0" b="0"/>
            <wp:docPr id="7" name="Рисунок 7" descr="http://him.1september.ru/2006/06/sig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him.1september.ru/2006/06/sigma.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87E80">
        <w:rPr>
          <w:rFonts w:ascii="Times New Roman" w:eastAsia="Times New Roman" w:hAnsi="Times New Roman" w:cs="Times New Roman"/>
          <w:sz w:val="28"/>
          <w:szCs w:val="28"/>
          <w:lang w:eastAsia="ru-RU"/>
        </w:rPr>
        <w:t>-связей могут участвовать </w:t>
      </w:r>
      <w:r w:rsidRPr="00287E80">
        <w:rPr>
          <w:rFonts w:ascii="Times New Roman" w:eastAsia="Times New Roman" w:hAnsi="Times New Roman" w:cs="Times New Roman"/>
          <w:i/>
          <w:iCs/>
          <w:sz w:val="28"/>
          <w:szCs w:val="28"/>
          <w:lang w:eastAsia="ru-RU"/>
        </w:rPr>
        <w:t>s</w:t>
      </w:r>
      <w:r w:rsidRPr="00287E80">
        <w:rPr>
          <w:rFonts w:ascii="Times New Roman" w:eastAsia="Times New Roman" w:hAnsi="Times New Roman" w:cs="Times New Roman"/>
          <w:sz w:val="28"/>
          <w:szCs w:val="28"/>
          <w:lang w:eastAsia="ru-RU"/>
        </w:rPr>
        <w:t>- и </w:t>
      </w:r>
      <w:r w:rsidRPr="00287E80">
        <w:rPr>
          <w:rFonts w:ascii="Times New Roman" w:eastAsia="Times New Roman" w:hAnsi="Times New Roman" w:cs="Times New Roman"/>
          <w:i/>
          <w:iCs/>
          <w:sz w:val="28"/>
          <w:szCs w:val="28"/>
          <w:lang w:eastAsia="ru-RU"/>
        </w:rPr>
        <w:t>s-</w:t>
      </w:r>
      <w:r w:rsidRPr="00287E80">
        <w:rPr>
          <w:rFonts w:ascii="Times New Roman" w:eastAsia="Times New Roman" w:hAnsi="Times New Roman" w:cs="Times New Roman"/>
          <w:sz w:val="28"/>
          <w:szCs w:val="28"/>
          <w:lang w:eastAsia="ru-RU"/>
        </w:rPr>
        <w:t>электроны (Н</w:t>
      </w:r>
      <w:r w:rsidRPr="00287E80">
        <w:rPr>
          <w:rFonts w:ascii="Times New Roman" w:eastAsia="Times New Roman" w:hAnsi="Times New Roman" w:cs="Times New Roman"/>
          <w:sz w:val="28"/>
          <w:szCs w:val="28"/>
          <w:vertAlign w:val="subscript"/>
          <w:lang w:eastAsia="ru-RU"/>
        </w:rPr>
        <w:t>2</w:t>
      </w:r>
      <w:r w:rsidRPr="00287E80">
        <w:rPr>
          <w:rFonts w:ascii="Times New Roman" w:eastAsia="Times New Roman" w:hAnsi="Times New Roman" w:cs="Times New Roman"/>
          <w:sz w:val="28"/>
          <w:szCs w:val="28"/>
          <w:lang w:eastAsia="ru-RU"/>
        </w:rPr>
        <w:t>), </w:t>
      </w:r>
      <w:r w:rsidRPr="00287E80">
        <w:rPr>
          <w:rFonts w:ascii="Times New Roman" w:eastAsia="Times New Roman" w:hAnsi="Times New Roman" w:cs="Times New Roman"/>
          <w:i/>
          <w:iCs/>
          <w:sz w:val="28"/>
          <w:szCs w:val="28"/>
          <w:lang w:eastAsia="ru-RU"/>
        </w:rPr>
        <w:t>s</w:t>
      </w:r>
      <w:r w:rsidRPr="00287E80">
        <w:rPr>
          <w:rFonts w:ascii="Times New Roman" w:eastAsia="Times New Roman" w:hAnsi="Times New Roman" w:cs="Times New Roman"/>
          <w:sz w:val="28"/>
          <w:szCs w:val="28"/>
          <w:lang w:eastAsia="ru-RU"/>
        </w:rPr>
        <w:t>- и </w:t>
      </w:r>
      <w:r w:rsidRPr="00287E80">
        <w:rPr>
          <w:rFonts w:ascii="Times New Roman" w:eastAsia="Times New Roman" w:hAnsi="Times New Roman" w:cs="Times New Roman"/>
          <w:i/>
          <w:iCs/>
          <w:sz w:val="28"/>
          <w:szCs w:val="28"/>
          <w:lang w:eastAsia="ru-RU"/>
        </w:rPr>
        <w:t>p</w:t>
      </w:r>
      <w:r w:rsidRPr="00287E80">
        <w:rPr>
          <w:rFonts w:ascii="Times New Roman" w:eastAsia="Times New Roman" w:hAnsi="Times New Roman" w:cs="Times New Roman"/>
          <w:sz w:val="28"/>
          <w:szCs w:val="28"/>
          <w:lang w:eastAsia="ru-RU"/>
        </w:rPr>
        <w:t>-электроны (HCl), </w:t>
      </w:r>
      <w:r w:rsidRPr="00287E80">
        <w:rPr>
          <w:rFonts w:ascii="Times New Roman" w:eastAsia="Times New Roman" w:hAnsi="Times New Roman" w:cs="Times New Roman"/>
          <w:i/>
          <w:iCs/>
          <w:sz w:val="28"/>
          <w:szCs w:val="28"/>
          <w:lang w:eastAsia="ru-RU"/>
        </w:rPr>
        <w:t>р</w:t>
      </w:r>
      <w:r w:rsidRPr="00287E80">
        <w:rPr>
          <w:rFonts w:ascii="Times New Roman" w:eastAsia="Times New Roman" w:hAnsi="Times New Roman" w:cs="Times New Roman"/>
          <w:sz w:val="28"/>
          <w:szCs w:val="28"/>
          <w:lang w:eastAsia="ru-RU"/>
        </w:rPr>
        <w:t>- и </w:t>
      </w:r>
      <w:r w:rsidRPr="00287E80">
        <w:rPr>
          <w:rFonts w:ascii="Times New Roman" w:eastAsia="Times New Roman" w:hAnsi="Times New Roman" w:cs="Times New Roman"/>
          <w:i/>
          <w:iCs/>
          <w:sz w:val="28"/>
          <w:szCs w:val="28"/>
          <w:lang w:eastAsia="ru-RU"/>
        </w:rPr>
        <w:br/>
        <w:t>р</w:t>
      </w:r>
      <w:r w:rsidRPr="00287E80">
        <w:rPr>
          <w:rFonts w:ascii="Times New Roman" w:eastAsia="Times New Roman" w:hAnsi="Times New Roman" w:cs="Times New Roman"/>
          <w:sz w:val="28"/>
          <w:szCs w:val="28"/>
          <w:lang w:eastAsia="ru-RU"/>
        </w:rPr>
        <w:t>-электроны (Cl</w:t>
      </w:r>
      <w:r w:rsidRPr="00287E80">
        <w:rPr>
          <w:rFonts w:ascii="Times New Roman" w:eastAsia="Times New Roman" w:hAnsi="Times New Roman" w:cs="Times New Roman"/>
          <w:sz w:val="28"/>
          <w:szCs w:val="28"/>
          <w:vertAlign w:val="subscript"/>
          <w:lang w:eastAsia="ru-RU"/>
        </w:rPr>
        <w:t>2</w:t>
      </w:r>
      <w:r w:rsidRPr="00287E80">
        <w:rPr>
          <w:rFonts w:ascii="Times New Roman" w:eastAsia="Times New Roman" w:hAnsi="Times New Roman" w:cs="Times New Roman"/>
          <w:sz w:val="28"/>
          <w:szCs w:val="28"/>
          <w:lang w:eastAsia="ru-RU"/>
        </w:rPr>
        <w:t>). Кроме того, </w:t>
      </w:r>
      <w:r w:rsidRPr="00287E80">
        <w:rPr>
          <w:rFonts w:ascii="Times New Roman" w:eastAsia="Times New Roman" w:hAnsi="Times New Roman" w:cs="Times New Roman"/>
          <w:noProof/>
          <w:sz w:val="28"/>
          <w:szCs w:val="28"/>
          <w:lang w:eastAsia="ru-RU"/>
        </w:rPr>
        <w:drawing>
          <wp:inline distT="0" distB="0" distL="0" distR="0">
            <wp:extent cx="152400" cy="152400"/>
            <wp:effectExtent l="19050" t="0" r="0" b="0"/>
            <wp:docPr id="8" name="Рисунок 8" descr="http://him.1september.ru/2006/06/sig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him.1september.ru/2006/06/sigma.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87E80">
        <w:rPr>
          <w:rFonts w:ascii="Times New Roman" w:eastAsia="Times New Roman" w:hAnsi="Times New Roman" w:cs="Times New Roman"/>
          <w:sz w:val="28"/>
          <w:szCs w:val="28"/>
          <w:lang w:eastAsia="ru-RU"/>
        </w:rPr>
        <w:t>-связи могут образовываться за счет перекрывания «чистых» и гибридных орбиталей. В образовании </w:t>
      </w:r>
      <w:r w:rsidRPr="00287E80">
        <w:rPr>
          <w:rFonts w:ascii="Times New Roman" w:eastAsia="Times New Roman" w:hAnsi="Times New Roman" w:cs="Times New Roman"/>
          <w:noProof/>
          <w:sz w:val="28"/>
          <w:szCs w:val="28"/>
          <w:lang w:eastAsia="ru-RU"/>
        </w:rPr>
        <w:drawing>
          <wp:inline distT="0" distB="0" distL="0" distR="0">
            <wp:extent cx="142875" cy="152400"/>
            <wp:effectExtent l="19050" t="0" r="9525" b="0"/>
            <wp:docPr id="9" name="Рисунок 9" descr="http://him.1september.ru/2006/06/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him.1september.ru/2006/06/pi.gif"/>
                    <pic:cNvPicPr>
                      <a:picLocks noChangeAspect="1" noChangeArrowheads="1"/>
                    </pic:cNvPicPr>
                  </pic:nvPicPr>
                  <pic:blipFill>
                    <a:blip r:embed="rId6"/>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287E80">
        <w:rPr>
          <w:rFonts w:ascii="Times New Roman" w:eastAsia="Times New Roman" w:hAnsi="Times New Roman" w:cs="Times New Roman"/>
          <w:sz w:val="28"/>
          <w:szCs w:val="28"/>
          <w:lang w:eastAsia="ru-RU"/>
        </w:rPr>
        <w:t>-связей могут участвовать только </w:t>
      </w:r>
      <w:r w:rsidRPr="00287E80">
        <w:rPr>
          <w:rFonts w:ascii="Times New Roman" w:eastAsia="Times New Roman" w:hAnsi="Times New Roman" w:cs="Times New Roman"/>
          <w:i/>
          <w:iCs/>
          <w:sz w:val="28"/>
          <w:szCs w:val="28"/>
          <w:lang w:eastAsia="ru-RU"/>
        </w:rPr>
        <w:t>р</w:t>
      </w:r>
      <w:r w:rsidRPr="00287E80">
        <w:rPr>
          <w:rFonts w:ascii="Times New Roman" w:eastAsia="Times New Roman" w:hAnsi="Times New Roman" w:cs="Times New Roman"/>
          <w:sz w:val="28"/>
          <w:szCs w:val="28"/>
          <w:lang w:eastAsia="ru-RU"/>
        </w:rPr>
        <w:t>- и </w:t>
      </w:r>
      <w:r w:rsidRPr="00287E80">
        <w:rPr>
          <w:rFonts w:ascii="Times New Roman" w:eastAsia="Times New Roman" w:hAnsi="Times New Roman" w:cs="Times New Roman"/>
          <w:i/>
          <w:iCs/>
          <w:sz w:val="28"/>
          <w:szCs w:val="28"/>
          <w:lang w:eastAsia="ru-RU"/>
        </w:rPr>
        <w:t>d</w:t>
      </w:r>
      <w:r w:rsidRPr="00287E80">
        <w:rPr>
          <w:rFonts w:ascii="Times New Roman" w:eastAsia="Times New Roman" w:hAnsi="Times New Roman" w:cs="Times New Roman"/>
          <w:sz w:val="28"/>
          <w:szCs w:val="28"/>
          <w:lang w:eastAsia="ru-RU"/>
        </w:rPr>
        <w:t>-электроны.</w:t>
      </w:r>
    </w:p>
    <w:p w:rsidR="00287E80" w:rsidRPr="00287E80" w:rsidRDefault="00287E80" w:rsidP="00287E8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Ниже линиями показаны химические связи в молекулах водорода, кислорода и азота:</w:t>
      </w:r>
    </w:p>
    <w:p w:rsidR="00287E80" w:rsidRPr="00287E80" w:rsidRDefault="00287E80" w:rsidP="00287E8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287E80">
        <w:rPr>
          <w:rFonts w:ascii="Times New Roman" w:eastAsia="Times New Roman" w:hAnsi="Times New Roman" w:cs="Times New Roman"/>
          <w:noProof/>
          <w:sz w:val="28"/>
          <w:szCs w:val="28"/>
          <w:lang w:eastAsia="ru-RU"/>
        </w:rPr>
        <w:drawing>
          <wp:inline distT="0" distB="0" distL="0" distR="0">
            <wp:extent cx="2857500" cy="295275"/>
            <wp:effectExtent l="19050" t="0" r="0" b="0"/>
            <wp:docPr id="10" name="Рисунок 10" descr="http://him.1september.ru/2006/06/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him.1september.ru/2006/06/22-2.jpg"/>
                    <pic:cNvPicPr>
                      <a:picLocks noChangeAspect="1" noChangeArrowheads="1"/>
                    </pic:cNvPicPr>
                  </pic:nvPicPr>
                  <pic:blipFill>
                    <a:blip r:embed="rId7"/>
                    <a:srcRect/>
                    <a:stretch>
                      <a:fillRect/>
                    </a:stretch>
                  </pic:blipFill>
                  <pic:spPr bwMode="auto">
                    <a:xfrm>
                      <a:off x="0" y="0"/>
                      <a:ext cx="2857500" cy="295275"/>
                    </a:xfrm>
                    <a:prstGeom prst="rect">
                      <a:avLst/>
                    </a:prstGeom>
                    <a:noFill/>
                    <a:ln w="9525">
                      <a:noFill/>
                      <a:miter lim="800000"/>
                      <a:headEnd/>
                      <a:tailEnd/>
                    </a:ln>
                  </pic:spPr>
                </pic:pic>
              </a:graphicData>
            </a:graphic>
          </wp:inline>
        </w:drawing>
      </w:r>
    </w:p>
    <w:p w:rsidR="00287E80" w:rsidRPr="00287E80" w:rsidRDefault="00287E80" w:rsidP="00287E8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где пары точек (:) – спаренные электроны; «крестики» (х) – неспаренные электроны.</w:t>
      </w:r>
    </w:p>
    <w:p w:rsidR="00287E80" w:rsidRPr="00287E80" w:rsidRDefault="00287E80" w:rsidP="00287E8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Если ковалентная связь образуется между атомами с различной ЭО, то центр общей электронной плотности смещен в сторону атома с большей ЭО. В этом случае имеет место </w:t>
      </w:r>
      <w:r w:rsidRPr="00287E80">
        <w:rPr>
          <w:rFonts w:ascii="Times New Roman" w:eastAsia="Times New Roman" w:hAnsi="Times New Roman" w:cs="Times New Roman"/>
          <w:i/>
          <w:iCs/>
          <w:sz w:val="28"/>
          <w:szCs w:val="28"/>
          <w:lang w:eastAsia="ru-RU"/>
        </w:rPr>
        <w:t>ковалентная полярная связь</w:t>
      </w:r>
      <w:r w:rsidRPr="00287E80">
        <w:rPr>
          <w:rFonts w:ascii="Times New Roman" w:eastAsia="Times New Roman" w:hAnsi="Times New Roman" w:cs="Times New Roman"/>
          <w:sz w:val="28"/>
          <w:szCs w:val="28"/>
          <w:lang w:eastAsia="ru-RU"/>
        </w:rPr>
        <w:t>. Двухатомная молекула, связанная ковалентной полярной связью, представляет собой диполь – электронейтральную систему, в которой центры положительного и отрицательного зарядов находятся на определенном расстоянии друг от друга.</w:t>
      </w:r>
    </w:p>
    <w:p w:rsidR="00287E80" w:rsidRPr="00287E80" w:rsidRDefault="00287E80" w:rsidP="00287E8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Графический вид химических связей в молекулах хлороводорода и воды следующий:</w:t>
      </w:r>
    </w:p>
    <w:p w:rsidR="00287E80" w:rsidRPr="00287E80" w:rsidRDefault="00287E80" w:rsidP="00287E8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287E80">
        <w:rPr>
          <w:rFonts w:ascii="Times New Roman" w:eastAsia="Times New Roman" w:hAnsi="Times New Roman" w:cs="Times New Roman"/>
          <w:noProof/>
          <w:sz w:val="28"/>
          <w:szCs w:val="28"/>
          <w:lang w:eastAsia="ru-RU"/>
        </w:rPr>
        <w:drawing>
          <wp:inline distT="0" distB="0" distL="0" distR="0">
            <wp:extent cx="2095500" cy="247650"/>
            <wp:effectExtent l="19050" t="0" r="0" b="0"/>
            <wp:docPr id="11" name="Рисунок 11" descr="http://him.1september.ru/2006/06/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him.1september.ru/2006/06/22-3.jpg"/>
                    <pic:cNvPicPr>
                      <a:picLocks noChangeAspect="1" noChangeArrowheads="1"/>
                    </pic:cNvPicPr>
                  </pic:nvPicPr>
                  <pic:blipFill>
                    <a:blip r:embed="rId8"/>
                    <a:srcRect/>
                    <a:stretch>
                      <a:fillRect/>
                    </a:stretch>
                  </pic:blipFill>
                  <pic:spPr bwMode="auto">
                    <a:xfrm>
                      <a:off x="0" y="0"/>
                      <a:ext cx="2095500" cy="247650"/>
                    </a:xfrm>
                    <a:prstGeom prst="rect">
                      <a:avLst/>
                    </a:prstGeom>
                    <a:noFill/>
                    <a:ln w="9525">
                      <a:noFill/>
                      <a:miter lim="800000"/>
                      <a:headEnd/>
                      <a:tailEnd/>
                    </a:ln>
                  </pic:spPr>
                </pic:pic>
              </a:graphicData>
            </a:graphic>
          </wp:inline>
        </w:drawing>
      </w:r>
    </w:p>
    <w:p w:rsidR="00287E80" w:rsidRPr="00287E80" w:rsidRDefault="00287E80" w:rsidP="00287E8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где стрелками показано смещение общей электронной плотности.</w:t>
      </w:r>
    </w:p>
    <w:p w:rsidR="00287E80" w:rsidRPr="00287E80" w:rsidRDefault="00287E80" w:rsidP="00287E8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lastRenderedPageBreak/>
        <w:t>Полярная и неполярная ковалентные связи образованы по обменному механизму. Кроме того, существуют </w:t>
      </w:r>
      <w:r w:rsidRPr="00287E80">
        <w:rPr>
          <w:rFonts w:ascii="Times New Roman" w:eastAsia="Times New Roman" w:hAnsi="Times New Roman" w:cs="Times New Roman"/>
          <w:i/>
          <w:iCs/>
          <w:sz w:val="28"/>
          <w:szCs w:val="28"/>
          <w:lang w:eastAsia="ru-RU"/>
        </w:rPr>
        <w:t>донорно-акцепторные ковалентные связи.</w:t>
      </w:r>
      <w:r w:rsidRPr="00287E80">
        <w:rPr>
          <w:rFonts w:ascii="Times New Roman" w:eastAsia="Times New Roman" w:hAnsi="Times New Roman" w:cs="Times New Roman"/>
          <w:sz w:val="28"/>
          <w:szCs w:val="28"/>
          <w:lang w:eastAsia="ru-RU"/>
        </w:rPr>
        <w:t> Механизм образования их другой. В этом случае один атом (донор) предоставляет неподеленную пару электронов, которая становится общей электронной парой между ним и другим атомом (акцептором). Акцептор при образовании такой связи предоставляет свободную электронную орбиталь.</w:t>
      </w:r>
    </w:p>
    <w:p w:rsidR="00287E80" w:rsidRPr="00287E80" w:rsidRDefault="00287E80" w:rsidP="00287E8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Донорно-акцепторный механизм образования ковалентной связи проиллюстрирован на примере образования иона аммония:</w:t>
      </w:r>
    </w:p>
    <w:p w:rsidR="00287E80" w:rsidRPr="00287E80" w:rsidRDefault="00287E80" w:rsidP="00287E8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287E80">
        <w:rPr>
          <w:rFonts w:ascii="Times New Roman" w:eastAsia="Times New Roman" w:hAnsi="Times New Roman" w:cs="Times New Roman"/>
          <w:noProof/>
          <w:sz w:val="28"/>
          <w:szCs w:val="28"/>
          <w:lang w:eastAsia="ru-RU"/>
        </w:rPr>
        <w:drawing>
          <wp:inline distT="0" distB="0" distL="0" distR="0">
            <wp:extent cx="2190750" cy="790575"/>
            <wp:effectExtent l="19050" t="0" r="0" b="0"/>
            <wp:docPr id="12" name="Рисунок 12" descr="http://him.1september.ru/2006/06/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him.1september.ru/2006/06/23-2.jpg"/>
                    <pic:cNvPicPr>
                      <a:picLocks noChangeAspect="1" noChangeArrowheads="1"/>
                    </pic:cNvPicPr>
                  </pic:nvPicPr>
                  <pic:blipFill>
                    <a:blip r:embed="rId9"/>
                    <a:srcRect/>
                    <a:stretch>
                      <a:fillRect/>
                    </a:stretch>
                  </pic:blipFill>
                  <pic:spPr bwMode="auto">
                    <a:xfrm>
                      <a:off x="0" y="0"/>
                      <a:ext cx="2190750" cy="790575"/>
                    </a:xfrm>
                    <a:prstGeom prst="rect">
                      <a:avLst/>
                    </a:prstGeom>
                    <a:noFill/>
                    <a:ln w="9525">
                      <a:noFill/>
                      <a:miter lim="800000"/>
                      <a:headEnd/>
                      <a:tailEnd/>
                    </a:ln>
                  </pic:spPr>
                </pic:pic>
              </a:graphicData>
            </a:graphic>
          </wp:inline>
        </w:drawing>
      </w:r>
    </w:p>
    <w:p w:rsidR="00287E80" w:rsidRPr="00287E80" w:rsidRDefault="00287E80" w:rsidP="00287E8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Таким образом, в ионе аммония все четыре связи являются ковалентными. Три из них образованы по обменному механизму, одна – по донорно-акцепторному. Все четыре связи равноценны, что обусловлено </w:t>
      </w:r>
      <w:r w:rsidRPr="00287E80">
        <w:rPr>
          <w:rFonts w:ascii="Times New Roman" w:eastAsia="Times New Roman" w:hAnsi="Times New Roman" w:cs="Times New Roman"/>
          <w:i/>
          <w:iCs/>
          <w:sz w:val="28"/>
          <w:szCs w:val="28"/>
          <w:lang w:eastAsia="ru-RU"/>
        </w:rPr>
        <w:t>sp</w:t>
      </w:r>
      <w:r w:rsidRPr="00287E80">
        <w:rPr>
          <w:rFonts w:ascii="Times New Roman" w:eastAsia="Times New Roman" w:hAnsi="Times New Roman" w:cs="Times New Roman"/>
          <w:sz w:val="28"/>
          <w:szCs w:val="28"/>
          <w:vertAlign w:val="superscript"/>
          <w:lang w:eastAsia="ru-RU"/>
        </w:rPr>
        <w:t>3</w:t>
      </w:r>
      <w:r w:rsidRPr="00287E80">
        <w:rPr>
          <w:rFonts w:ascii="Times New Roman" w:eastAsia="Times New Roman" w:hAnsi="Times New Roman" w:cs="Times New Roman"/>
          <w:sz w:val="28"/>
          <w:szCs w:val="28"/>
          <w:lang w:eastAsia="ru-RU"/>
        </w:rPr>
        <w:t>-гибридизацией орбиталей атома азота. Валентность азота в ионе аммония равна IV, т.к. он образует четыре связи. Следовательно, если элемент образует связи и по обменному, и по донорно-акцепторному механизмам, то его валентность больше числа неспаренных электронов и определяется общим числом орбиталей на внешнем электронном слое. Для азота, в частности, высшая валентность равна четырем.</w:t>
      </w:r>
    </w:p>
    <w:p w:rsidR="00287E80" w:rsidRPr="00287E80" w:rsidRDefault="00287E80" w:rsidP="00287E8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i/>
          <w:iCs/>
          <w:sz w:val="28"/>
          <w:szCs w:val="28"/>
          <w:lang w:eastAsia="ru-RU"/>
        </w:rPr>
        <w:t>Ионная связь</w:t>
      </w:r>
      <w:r w:rsidRPr="00287E80">
        <w:rPr>
          <w:rFonts w:ascii="Times New Roman" w:eastAsia="Times New Roman" w:hAnsi="Times New Roman" w:cs="Times New Roman"/>
          <w:sz w:val="28"/>
          <w:szCs w:val="28"/>
          <w:lang w:eastAsia="ru-RU"/>
        </w:rPr>
        <w:t> – </w:t>
      </w:r>
      <w:r w:rsidRPr="00287E80">
        <w:rPr>
          <w:rFonts w:ascii="Times New Roman" w:eastAsia="Times New Roman" w:hAnsi="Times New Roman" w:cs="Times New Roman"/>
          <w:i/>
          <w:iCs/>
          <w:sz w:val="28"/>
          <w:szCs w:val="28"/>
          <w:lang w:eastAsia="ru-RU"/>
        </w:rPr>
        <w:t>химическая связь между ионами, осуществляемая за счет сил электростатического притяжения</w:t>
      </w:r>
      <w:r w:rsidRPr="00287E80">
        <w:rPr>
          <w:rFonts w:ascii="Times New Roman" w:eastAsia="Times New Roman" w:hAnsi="Times New Roman" w:cs="Times New Roman"/>
          <w:sz w:val="28"/>
          <w:szCs w:val="28"/>
          <w:lang w:eastAsia="ru-RU"/>
        </w:rPr>
        <w:t>. Ионная связь образуется между атомами, имеющими большую разность ЭО (&gt; 1,7); другими словами, это связь между типичными металлами и типичными неметаллами. Теория ионной связи была предложена в 1916 г. немецким ученым Вальтером Косселем. Отдавая свои электроны, атомы металлов превращаются в положительно заряженные ионы – </w:t>
      </w:r>
      <w:r w:rsidRPr="00287E80">
        <w:rPr>
          <w:rFonts w:ascii="Times New Roman" w:eastAsia="Times New Roman" w:hAnsi="Times New Roman" w:cs="Times New Roman"/>
          <w:i/>
          <w:iCs/>
          <w:sz w:val="28"/>
          <w:szCs w:val="28"/>
          <w:lang w:eastAsia="ru-RU"/>
        </w:rPr>
        <w:t>катионы</w:t>
      </w:r>
      <w:r w:rsidRPr="00287E80">
        <w:rPr>
          <w:rFonts w:ascii="Times New Roman" w:eastAsia="Times New Roman" w:hAnsi="Times New Roman" w:cs="Times New Roman"/>
          <w:sz w:val="28"/>
          <w:szCs w:val="28"/>
          <w:lang w:eastAsia="ru-RU"/>
        </w:rPr>
        <w:t>; атомы неметаллов, принимая электроны, превращаются в отрицательно заряженные ионы – </w:t>
      </w:r>
      <w:r w:rsidRPr="00287E80">
        <w:rPr>
          <w:rFonts w:ascii="Times New Roman" w:eastAsia="Times New Roman" w:hAnsi="Times New Roman" w:cs="Times New Roman"/>
          <w:i/>
          <w:iCs/>
          <w:sz w:val="28"/>
          <w:szCs w:val="28"/>
          <w:lang w:eastAsia="ru-RU"/>
        </w:rPr>
        <w:t>анионы</w:t>
      </w:r>
      <w:r w:rsidRPr="00287E80">
        <w:rPr>
          <w:rFonts w:ascii="Times New Roman" w:eastAsia="Times New Roman" w:hAnsi="Times New Roman" w:cs="Times New Roman"/>
          <w:sz w:val="28"/>
          <w:szCs w:val="28"/>
          <w:lang w:eastAsia="ru-RU"/>
        </w:rPr>
        <w:t>. Между образовавшимися ионами возникает электростатическое притяжение, которое называется ионной связью. Ионная связь характеризуется ненаправленностью и ненасыщаемостью; для ионных соединений понятие «молекула» не имеет смысла. В кристаллической решетке ионных соединений вокруг каждого иона располагается определенное число ионов с противоположным зарядом. Для соединений NaCl и FeS характерна кубическая кристаллическая решетка.</w:t>
      </w:r>
    </w:p>
    <w:tbl>
      <w:tblPr>
        <w:tblW w:w="0" w:type="auto"/>
        <w:jc w:val="center"/>
        <w:tblCellSpacing w:w="0" w:type="dxa"/>
        <w:tblCellMar>
          <w:top w:w="45" w:type="dxa"/>
          <w:left w:w="45" w:type="dxa"/>
          <w:bottom w:w="45" w:type="dxa"/>
          <w:right w:w="45" w:type="dxa"/>
        </w:tblCellMar>
        <w:tblLook w:val="04A0"/>
      </w:tblPr>
      <w:tblGrid>
        <w:gridCol w:w="3496"/>
      </w:tblGrid>
      <w:tr w:rsidR="00287E80" w:rsidRPr="00287E80" w:rsidTr="00287E80">
        <w:trPr>
          <w:tblCellSpacing w:w="0" w:type="dxa"/>
          <w:jc w:val="center"/>
        </w:trPr>
        <w:tc>
          <w:tcPr>
            <w:tcW w:w="0" w:type="auto"/>
            <w:tcBorders>
              <w:top w:val="dotted" w:sz="6" w:space="0" w:color="D7D7D7"/>
              <w:left w:val="dotted" w:sz="6" w:space="0" w:color="D7D7D7"/>
              <w:bottom w:val="dotted" w:sz="6" w:space="0" w:color="D7D7D7"/>
              <w:right w:val="dotted" w:sz="6" w:space="0" w:color="D7D7D7"/>
            </w:tcBorders>
            <w:vAlign w:val="center"/>
            <w:hideMark/>
          </w:tcPr>
          <w:p w:rsidR="00287E80" w:rsidRPr="00287E80" w:rsidRDefault="00287E8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87E80">
              <w:rPr>
                <w:rFonts w:ascii="Times New Roman" w:eastAsia="Times New Roman" w:hAnsi="Times New Roman" w:cs="Times New Roman"/>
                <w:noProof/>
                <w:sz w:val="28"/>
                <w:szCs w:val="28"/>
                <w:lang w:eastAsia="ru-RU"/>
              </w:rPr>
              <w:lastRenderedPageBreak/>
              <w:drawing>
                <wp:inline distT="0" distB="0" distL="0" distR="0">
                  <wp:extent cx="1619250" cy="1714500"/>
                  <wp:effectExtent l="19050" t="0" r="0" b="0"/>
                  <wp:docPr id="13" name="Рисунок 13" descr="Ионная кристаллическая решетка сульфида железа F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Ионная кристаллическая решетка сульфида железа FeS"/>
                          <pic:cNvPicPr>
                            <a:picLocks noChangeAspect="1" noChangeArrowheads="1"/>
                          </pic:cNvPicPr>
                        </pic:nvPicPr>
                        <pic:blipFill>
                          <a:blip r:embed="rId10"/>
                          <a:srcRect/>
                          <a:stretch>
                            <a:fillRect/>
                          </a:stretch>
                        </pic:blipFill>
                        <pic:spPr bwMode="auto">
                          <a:xfrm>
                            <a:off x="0" y="0"/>
                            <a:ext cx="1619250" cy="1714500"/>
                          </a:xfrm>
                          <a:prstGeom prst="rect">
                            <a:avLst/>
                          </a:prstGeom>
                          <a:noFill/>
                          <a:ln w="9525">
                            <a:noFill/>
                            <a:miter lim="800000"/>
                            <a:headEnd/>
                            <a:tailEnd/>
                          </a:ln>
                        </pic:spPr>
                      </pic:pic>
                    </a:graphicData>
                  </a:graphic>
                </wp:inline>
              </w:drawing>
            </w:r>
          </w:p>
        </w:tc>
      </w:tr>
      <w:tr w:rsidR="00287E80" w:rsidRPr="00287E80" w:rsidTr="00287E80">
        <w:trPr>
          <w:tblCellSpacing w:w="0" w:type="dxa"/>
          <w:jc w:val="center"/>
        </w:trPr>
        <w:tc>
          <w:tcPr>
            <w:tcW w:w="0" w:type="auto"/>
            <w:tcBorders>
              <w:top w:val="dotted" w:sz="6" w:space="0" w:color="D7D7D7"/>
              <w:left w:val="dotted" w:sz="6" w:space="0" w:color="D7D7D7"/>
              <w:bottom w:val="dotted" w:sz="6" w:space="0" w:color="D7D7D7"/>
              <w:right w:val="dotted" w:sz="6" w:space="0" w:color="D7D7D7"/>
            </w:tcBorders>
            <w:vAlign w:val="center"/>
            <w:hideMark/>
          </w:tcPr>
          <w:p w:rsidR="00287E80" w:rsidRPr="00287E80" w:rsidRDefault="00287E80">
            <w:pPr>
              <w:spacing w:before="100" w:beforeAutospacing="1" w:after="100" w:afterAutospacing="1" w:line="240" w:lineRule="auto"/>
              <w:jc w:val="center"/>
              <w:outlineLvl w:val="4"/>
              <w:rPr>
                <w:rFonts w:ascii="Times New Roman" w:eastAsia="Times New Roman" w:hAnsi="Times New Roman" w:cs="Times New Roman"/>
                <w:b/>
                <w:bCs/>
                <w:i/>
                <w:iCs/>
                <w:sz w:val="28"/>
                <w:szCs w:val="28"/>
                <w:lang w:eastAsia="ru-RU"/>
              </w:rPr>
            </w:pPr>
            <w:r w:rsidRPr="00287E80">
              <w:rPr>
                <w:rFonts w:ascii="Times New Roman" w:eastAsia="Times New Roman" w:hAnsi="Times New Roman" w:cs="Times New Roman"/>
                <w:b/>
                <w:bCs/>
                <w:i/>
                <w:iCs/>
                <w:sz w:val="28"/>
                <w:szCs w:val="28"/>
                <w:lang w:eastAsia="ru-RU"/>
              </w:rPr>
              <w:t>Ионная</w:t>
            </w:r>
            <w:r w:rsidRPr="00287E80">
              <w:rPr>
                <w:rFonts w:ascii="Times New Roman" w:eastAsia="Times New Roman" w:hAnsi="Times New Roman" w:cs="Times New Roman"/>
                <w:b/>
                <w:bCs/>
                <w:i/>
                <w:iCs/>
                <w:sz w:val="28"/>
                <w:szCs w:val="28"/>
                <w:lang w:eastAsia="ru-RU"/>
              </w:rPr>
              <w:br/>
              <w:t>кристаллическая решетка</w:t>
            </w:r>
            <w:r w:rsidRPr="00287E80">
              <w:rPr>
                <w:rFonts w:ascii="Times New Roman" w:eastAsia="Times New Roman" w:hAnsi="Times New Roman" w:cs="Times New Roman"/>
                <w:b/>
                <w:bCs/>
                <w:i/>
                <w:iCs/>
                <w:sz w:val="28"/>
                <w:szCs w:val="28"/>
                <w:lang w:eastAsia="ru-RU"/>
              </w:rPr>
              <w:br/>
              <w:t>сульфида железа FeS</w:t>
            </w:r>
          </w:p>
        </w:tc>
      </w:tr>
    </w:tbl>
    <w:p w:rsidR="00287E80" w:rsidRPr="00287E80" w:rsidRDefault="00287E80" w:rsidP="00287E8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Ниже показано образование ионной связи на примере хлорида натрия:</w:t>
      </w:r>
    </w:p>
    <w:p w:rsidR="00287E80" w:rsidRPr="00287E80" w:rsidRDefault="00287E80" w:rsidP="00287E8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287E80">
        <w:rPr>
          <w:rFonts w:ascii="Times New Roman" w:eastAsia="Times New Roman" w:hAnsi="Times New Roman" w:cs="Times New Roman"/>
          <w:noProof/>
          <w:sz w:val="28"/>
          <w:szCs w:val="28"/>
          <w:lang w:eastAsia="ru-RU"/>
        </w:rPr>
        <w:drawing>
          <wp:inline distT="0" distB="0" distL="0" distR="0">
            <wp:extent cx="2571750" cy="609600"/>
            <wp:effectExtent l="19050" t="0" r="0" b="0"/>
            <wp:docPr id="14" name="Рисунок 14" descr="http://him.1september.ru/2006/06/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him.1september.ru/2006/06/23-3.jpg"/>
                    <pic:cNvPicPr>
                      <a:picLocks noChangeAspect="1" noChangeArrowheads="1"/>
                    </pic:cNvPicPr>
                  </pic:nvPicPr>
                  <pic:blipFill>
                    <a:blip r:embed="rId11"/>
                    <a:srcRect/>
                    <a:stretch>
                      <a:fillRect/>
                    </a:stretch>
                  </pic:blipFill>
                  <pic:spPr bwMode="auto">
                    <a:xfrm>
                      <a:off x="0" y="0"/>
                      <a:ext cx="2571750" cy="609600"/>
                    </a:xfrm>
                    <a:prstGeom prst="rect">
                      <a:avLst/>
                    </a:prstGeom>
                    <a:noFill/>
                    <a:ln w="9525">
                      <a:noFill/>
                      <a:miter lim="800000"/>
                      <a:headEnd/>
                      <a:tailEnd/>
                    </a:ln>
                  </pic:spPr>
                </pic:pic>
              </a:graphicData>
            </a:graphic>
          </wp:inline>
        </w:drawing>
      </w:r>
    </w:p>
    <w:p w:rsidR="00287E80" w:rsidRPr="00287E80" w:rsidRDefault="00287E80" w:rsidP="00287E8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Ионная связь является крайним случаем полярной ковалентной связи. Резкой границы между ними не существует, тип связи между атомами определяется по разнице электроотрицательности элементов.</w:t>
      </w:r>
    </w:p>
    <w:p w:rsidR="00287E80" w:rsidRPr="00287E80" w:rsidRDefault="00287E80" w:rsidP="00287E8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При образовании простых веществ – металлов – атомы достаточно легко отдают электроны внешнего электронного уровня. Таким образом, в кристаллах металлов часть их атомов находится в ионизированном состоянии. В узлах кристаллической решетки находятся положительно заряженные ионы и атомы металлов, а между ними – электроны, которые могут свободно перемещаться по всей кристаллической решетке. Эти электроны становятся общими для всех атомов и ионов металла и называются «электронным газом». Связь между всеми положительно заряженными ионами металлов и свободными электронами в кристаллической решетке металлов называется</w:t>
      </w:r>
      <w:r w:rsidRPr="00287E80">
        <w:rPr>
          <w:rFonts w:ascii="Times New Roman" w:eastAsia="Times New Roman" w:hAnsi="Times New Roman" w:cs="Times New Roman"/>
          <w:i/>
          <w:iCs/>
          <w:sz w:val="28"/>
          <w:szCs w:val="28"/>
          <w:lang w:eastAsia="ru-RU"/>
        </w:rPr>
        <w:t>металлической связью</w:t>
      </w:r>
      <w:r w:rsidRPr="00287E80">
        <w:rPr>
          <w:rFonts w:ascii="Times New Roman" w:eastAsia="Times New Roman" w:hAnsi="Times New Roman" w:cs="Times New Roman"/>
          <w:sz w:val="28"/>
          <w:szCs w:val="28"/>
          <w:lang w:eastAsia="ru-RU"/>
        </w:rPr>
        <w:t>.</w:t>
      </w:r>
    </w:p>
    <w:p w:rsidR="00287E80" w:rsidRPr="00287E80" w:rsidRDefault="00287E80" w:rsidP="00287E8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Наличием металлической связи обусловлены физические свойства металлов и сплавов: твердость, электропроводность, теплопроводность, ковкость, пластичность, металлический блеск. Свободные электроны могут переносить теплоту и электричество, поэтому они являются причиной главных физических свойств, отличающих металлы от неметаллов, – высокой электро- и теплопроводности.</w:t>
      </w:r>
    </w:p>
    <w:p w:rsidR="00287E80" w:rsidRPr="00287E80" w:rsidRDefault="00287E80" w:rsidP="00287E8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i/>
          <w:iCs/>
          <w:sz w:val="28"/>
          <w:szCs w:val="28"/>
          <w:lang w:eastAsia="ru-RU"/>
        </w:rPr>
        <w:t>Водородная связь</w:t>
      </w:r>
      <w:r w:rsidRPr="00287E80">
        <w:rPr>
          <w:rFonts w:ascii="Times New Roman" w:eastAsia="Times New Roman" w:hAnsi="Times New Roman" w:cs="Times New Roman"/>
          <w:sz w:val="28"/>
          <w:szCs w:val="28"/>
          <w:lang w:eastAsia="ru-RU"/>
        </w:rPr>
        <w:t xml:space="preserve"> возникает между молекулами, в состав которых входит водород и атомы с высокой ЭО (кислород, фтор, азот). Ковалентные связи H–O, H–F, H–N являются сильно полярными, за счет чего на атоме водорода скапливается избыточный положительный заряд, а на противоположных </w:t>
      </w:r>
      <w:r w:rsidRPr="00287E80">
        <w:rPr>
          <w:rFonts w:ascii="Times New Roman" w:eastAsia="Times New Roman" w:hAnsi="Times New Roman" w:cs="Times New Roman"/>
          <w:sz w:val="28"/>
          <w:szCs w:val="28"/>
          <w:lang w:eastAsia="ru-RU"/>
        </w:rPr>
        <w:lastRenderedPageBreak/>
        <w:t>полюсах – избыточный отрицательный заряд. Между разноименно заряженными полюсами возникают силы электростатического притяжения – водородные связи. Водородные связи могут быть как межмолекулярными, так и внутримолекулярными. Энергия водородной связи примерно в десять раз меньше энергии обычной ковалентной связи, но тем не менее водородные связи играют большую роль во многих физико-химических и биологических процессах. В частности, молекулы ДНК представляют собой двойные спирали, в которых две цепи нуклеотидов связаны между собой водородными связями.</w:t>
      </w:r>
    </w:p>
    <w:p w:rsidR="00287E80" w:rsidRPr="00287E80" w:rsidRDefault="00287E80" w:rsidP="00287E80">
      <w:pPr>
        <w:shd w:val="clear" w:color="auto" w:fill="FFFFFF"/>
        <w:spacing w:before="100" w:beforeAutospacing="1" w:after="100" w:afterAutospacing="1" w:line="240" w:lineRule="auto"/>
        <w:jc w:val="right"/>
        <w:rPr>
          <w:rFonts w:ascii="Times New Roman" w:eastAsia="Times New Roman" w:hAnsi="Times New Roman" w:cs="Times New Roman"/>
          <w:sz w:val="28"/>
          <w:szCs w:val="28"/>
          <w:lang w:eastAsia="ru-RU"/>
        </w:rPr>
      </w:pPr>
      <w:r w:rsidRPr="00287E80">
        <w:rPr>
          <w:rFonts w:ascii="Times New Roman" w:eastAsia="Times New Roman" w:hAnsi="Times New Roman" w:cs="Times New Roman"/>
          <w:i/>
          <w:iCs/>
          <w:sz w:val="28"/>
          <w:szCs w:val="28"/>
          <w:lang w:eastAsia="ru-RU"/>
        </w:rPr>
        <w:t>Таблица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046"/>
        <w:gridCol w:w="2115"/>
        <w:gridCol w:w="1641"/>
        <w:gridCol w:w="1602"/>
        <w:gridCol w:w="2071"/>
      </w:tblGrid>
      <w:tr w:rsidR="00287E80" w:rsidRPr="00287E80" w:rsidTr="00287E8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87E80" w:rsidRPr="00287E80" w:rsidRDefault="00287E80">
            <w:pPr>
              <w:spacing w:after="0" w:line="240" w:lineRule="auto"/>
              <w:jc w:val="center"/>
              <w:rPr>
                <w:rFonts w:ascii="Times New Roman" w:eastAsia="Times New Roman" w:hAnsi="Times New Roman" w:cs="Times New Roman"/>
                <w:b/>
                <w:bCs/>
                <w:sz w:val="28"/>
                <w:szCs w:val="28"/>
                <w:lang w:eastAsia="ru-RU"/>
              </w:rPr>
            </w:pPr>
            <w:r w:rsidRPr="00287E80">
              <w:rPr>
                <w:rFonts w:ascii="Times New Roman" w:eastAsia="Times New Roman" w:hAnsi="Times New Roman" w:cs="Times New Roman"/>
                <w:b/>
                <w:bCs/>
                <w:sz w:val="28"/>
                <w:szCs w:val="28"/>
                <w:lang w:eastAsia="ru-RU"/>
              </w:rPr>
              <w:t>Особенность кристаллической решетки</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87E80" w:rsidRPr="00287E80" w:rsidRDefault="00287E80">
            <w:pPr>
              <w:spacing w:after="0" w:line="240" w:lineRule="auto"/>
              <w:jc w:val="center"/>
              <w:rPr>
                <w:rFonts w:ascii="Times New Roman" w:eastAsia="Times New Roman" w:hAnsi="Times New Roman" w:cs="Times New Roman"/>
                <w:b/>
                <w:bCs/>
                <w:sz w:val="28"/>
                <w:szCs w:val="28"/>
                <w:lang w:eastAsia="ru-RU"/>
              </w:rPr>
            </w:pPr>
            <w:r w:rsidRPr="00287E80">
              <w:rPr>
                <w:rFonts w:ascii="Times New Roman" w:eastAsia="Times New Roman" w:hAnsi="Times New Roman" w:cs="Times New Roman"/>
                <w:b/>
                <w:bCs/>
                <w:sz w:val="28"/>
                <w:szCs w:val="28"/>
                <w:lang w:eastAsia="ru-RU"/>
              </w:rPr>
              <w:t>Тип кристаллической решетки</w:t>
            </w:r>
          </w:p>
        </w:tc>
      </w:tr>
      <w:tr w:rsidR="00287E80" w:rsidRPr="00287E80" w:rsidTr="00287E8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87E80" w:rsidRPr="00287E80" w:rsidRDefault="00287E80">
            <w:pPr>
              <w:spacing w:after="0" w:line="240" w:lineRule="auto"/>
              <w:rPr>
                <w:rFonts w:ascii="Times New Roman" w:eastAsia="Times New Roman" w:hAnsi="Times New Roman" w:cs="Times New Roman"/>
                <w:b/>
                <w:bCs/>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87E80" w:rsidRPr="00287E80" w:rsidRDefault="00287E80">
            <w:pPr>
              <w:spacing w:after="0" w:line="240" w:lineRule="auto"/>
              <w:jc w:val="center"/>
              <w:rPr>
                <w:rFonts w:ascii="Times New Roman" w:eastAsia="Times New Roman" w:hAnsi="Times New Roman" w:cs="Times New Roman"/>
                <w:b/>
                <w:bCs/>
                <w:sz w:val="28"/>
                <w:szCs w:val="28"/>
                <w:lang w:eastAsia="ru-RU"/>
              </w:rPr>
            </w:pPr>
            <w:r w:rsidRPr="00287E80">
              <w:rPr>
                <w:rFonts w:ascii="Times New Roman" w:eastAsia="Times New Roman" w:hAnsi="Times New Roman" w:cs="Times New Roman"/>
                <w:b/>
                <w:bCs/>
                <w:sz w:val="28"/>
                <w:szCs w:val="28"/>
                <w:lang w:eastAsia="ru-RU"/>
              </w:rPr>
              <w:t>Молекулярная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87E80" w:rsidRPr="00287E80" w:rsidRDefault="00287E80">
            <w:pPr>
              <w:spacing w:after="0" w:line="240" w:lineRule="auto"/>
              <w:jc w:val="center"/>
              <w:rPr>
                <w:rFonts w:ascii="Times New Roman" w:eastAsia="Times New Roman" w:hAnsi="Times New Roman" w:cs="Times New Roman"/>
                <w:b/>
                <w:bCs/>
                <w:sz w:val="28"/>
                <w:szCs w:val="28"/>
                <w:lang w:eastAsia="ru-RU"/>
              </w:rPr>
            </w:pPr>
            <w:r w:rsidRPr="00287E80">
              <w:rPr>
                <w:rFonts w:ascii="Times New Roman" w:eastAsia="Times New Roman" w:hAnsi="Times New Roman" w:cs="Times New Roman"/>
                <w:b/>
                <w:bCs/>
                <w:sz w:val="28"/>
                <w:szCs w:val="28"/>
                <w:lang w:eastAsia="ru-RU"/>
              </w:rPr>
              <w:t>Ионная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87E80" w:rsidRPr="00287E80" w:rsidRDefault="00287E80">
            <w:pPr>
              <w:spacing w:after="0" w:line="240" w:lineRule="auto"/>
              <w:jc w:val="center"/>
              <w:rPr>
                <w:rFonts w:ascii="Times New Roman" w:eastAsia="Times New Roman" w:hAnsi="Times New Roman" w:cs="Times New Roman"/>
                <w:b/>
                <w:bCs/>
                <w:sz w:val="28"/>
                <w:szCs w:val="28"/>
                <w:lang w:eastAsia="ru-RU"/>
              </w:rPr>
            </w:pPr>
            <w:r w:rsidRPr="00287E80">
              <w:rPr>
                <w:rFonts w:ascii="Times New Roman" w:eastAsia="Times New Roman" w:hAnsi="Times New Roman" w:cs="Times New Roman"/>
                <w:b/>
                <w:bCs/>
                <w:sz w:val="28"/>
                <w:szCs w:val="28"/>
                <w:lang w:eastAsia="ru-RU"/>
              </w:rPr>
              <w:t>Атомная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87E80" w:rsidRPr="00287E80" w:rsidRDefault="00287E80">
            <w:pPr>
              <w:spacing w:after="0" w:line="240" w:lineRule="auto"/>
              <w:jc w:val="center"/>
              <w:rPr>
                <w:rFonts w:ascii="Times New Roman" w:eastAsia="Times New Roman" w:hAnsi="Times New Roman" w:cs="Times New Roman"/>
                <w:b/>
                <w:bCs/>
                <w:sz w:val="28"/>
                <w:szCs w:val="28"/>
                <w:lang w:eastAsia="ru-RU"/>
              </w:rPr>
            </w:pPr>
            <w:r w:rsidRPr="00287E80">
              <w:rPr>
                <w:rFonts w:ascii="Times New Roman" w:eastAsia="Times New Roman" w:hAnsi="Times New Roman" w:cs="Times New Roman"/>
                <w:b/>
                <w:bCs/>
                <w:sz w:val="28"/>
                <w:szCs w:val="28"/>
                <w:lang w:eastAsia="ru-RU"/>
              </w:rPr>
              <w:t>Металлическая</w:t>
            </w:r>
          </w:p>
        </w:tc>
      </w:tr>
      <w:tr w:rsidR="00287E80" w:rsidRPr="00287E80" w:rsidTr="00287E80">
        <w:trPr>
          <w:tblCellSpacing w:w="0" w:type="dxa"/>
          <w:jc w:val="center"/>
        </w:trPr>
        <w:tc>
          <w:tcPr>
            <w:tcW w:w="0" w:type="auto"/>
            <w:tcBorders>
              <w:top w:val="dotted" w:sz="6" w:space="0" w:color="D7D7D7"/>
              <w:left w:val="dotted" w:sz="6" w:space="0" w:color="D7D7D7"/>
              <w:bottom w:val="dotted" w:sz="6" w:space="0" w:color="D7D7D7"/>
              <w:right w:val="dotted" w:sz="6" w:space="0" w:color="D7D7D7"/>
            </w:tcBorders>
            <w:hideMark/>
          </w:tcPr>
          <w:p w:rsidR="00287E80" w:rsidRPr="00287E80" w:rsidRDefault="00287E80">
            <w:pPr>
              <w:spacing w:after="0"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Частицы в узлах решетки</w:t>
            </w:r>
          </w:p>
        </w:tc>
        <w:tc>
          <w:tcPr>
            <w:tcW w:w="0" w:type="auto"/>
            <w:tcBorders>
              <w:top w:val="dotted" w:sz="6" w:space="0" w:color="D7D7D7"/>
              <w:left w:val="dotted" w:sz="6" w:space="0" w:color="D7D7D7"/>
              <w:bottom w:val="dotted" w:sz="6" w:space="0" w:color="D7D7D7"/>
              <w:right w:val="dotted" w:sz="6" w:space="0" w:color="D7D7D7"/>
            </w:tcBorders>
            <w:hideMark/>
          </w:tcPr>
          <w:p w:rsidR="00287E80" w:rsidRPr="00287E80" w:rsidRDefault="00287E80">
            <w:pPr>
              <w:spacing w:after="0"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Молекулы</w:t>
            </w:r>
          </w:p>
        </w:tc>
        <w:tc>
          <w:tcPr>
            <w:tcW w:w="0" w:type="auto"/>
            <w:tcBorders>
              <w:top w:val="dotted" w:sz="6" w:space="0" w:color="D7D7D7"/>
              <w:left w:val="dotted" w:sz="6" w:space="0" w:color="D7D7D7"/>
              <w:bottom w:val="dotted" w:sz="6" w:space="0" w:color="D7D7D7"/>
              <w:right w:val="dotted" w:sz="6" w:space="0" w:color="D7D7D7"/>
            </w:tcBorders>
            <w:hideMark/>
          </w:tcPr>
          <w:p w:rsidR="00287E80" w:rsidRPr="00287E80" w:rsidRDefault="00287E80">
            <w:pPr>
              <w:spacing w:after="0"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Kатионы и анионы</w:t>
            </w:r>
          </w:p>
        </w:tc>
        <w:tc>
          <w:tcPr>
            <w:tcW w:w="0" w:type="auto"/>
            <w:tcBorders>
              <w:top w:val="dotted" w:sz="6" w:space="0" w:color="D7D7D7"/>
              <w:left w:val="dotted" w:sz="6" w:space="0" w:color="D7D7D7"/>
              <w:bottom w:val="dotted" w:sz="6" w:space="0" w:color="D7D7D7"/>
              <w:right w:val="dotted" w:sz="6" w:space="0" w:color="D7D7D7"/>
            </w:tcBorders>
            <w:hideMark/>
          </w:tcPr>
          <w:p w:rsidR="00287E80" w:rsidRPr="00287E80" w:rsidRDefault="00287E80">
            <w:pPr>
              <w:spacing w:after="0"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Атомы</w:t>
            </w:r>
          </w:p>
        </w:tc>
        <w:tc>
          <w:tcPr>
            <w:tcW w:w="0" w:type="auto"/>
            <w:tcBorders>
              <w:top w:val="dotted" w:sz="6" w:space="0" w:color="D7D7D7"/>
              <w:left w:val="dotted" w:sz="6" w:space="0" w:color="D7D7D7"/>
              <w:bottom w:val="dotted" w:sz="6" w:space="0" w:color="D7D7D7"/>
              <w:right w:val="dotted" w:sz="6" w:space="0" w:color="D7D7D7"/>
            </w:tcBorders>
            <w:hideMark/>
          </w:tcPr>
          <w:p w:rsidR="00287E80" w:rsidRPr="00287E80" w:rsidRDefault="00287E80">
            <w:pPr>
              <w:spacing w:after="0"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Kатионы и атомы металлов</w:t>
            </w:r>
          </w:p>
        </w:tc>
      </w:tr>
      <w:tr w:rsidR="00287E80" w:rsidRPr="00287E80" w:rsidTr="00287E80">
        <w:trPr>
          <w:tblCellSpacing w:w="0" w:type="dxa"/>
          <w:jc w:val="center"/>
        </w:trPr>
        <w:tc>
          <w:tcPr>
            <w:tcW w:w="0" w:type="auto"/>
            <w:tcBorders>
              <w:top w:val="dotted" w:sz="6" w:space="0" w:color="D7D7D7"/>
              <w:left w:val="dotted" w:sz="6" w:space="0" w:color="D7D7D7"/>
              <w:bottom w:val="dotted" w:sz="6" w:space="0" w:color="D7D7D7"/>
              <w:right w:val="dotted" w:sz="6" w:space="0" w:color="D7D7D7"/>
            </w:tcBorders>
            <w:hideMark/>
          </w:tcPr>
          <w:p w:rsidR="00287E80" w:rsidRPr="00287E80" w:rsidRDefault="00287E80">
            <w:pPr>
              <w:spacing w:after="0"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Характер связи между частицами</w:t>
            </w:r>
          </w:p>
        </w:tc>
        <w:tc>
          <w:tcPr>
            <w:tcW w:w="0" w:type="auto"/>
            <w:tcBorders>
              <w:top w:val="dotted" w:sz="6" w:space="0" w:color="D7D7D7"/>
              <w:left w:val="dotted" w:sz="6" w:space="0" w:color="D7D7D7"/>
              <w:bottom w:val="dotted" w:sz="6" w:space="0" w:color="D7D7D7"/>
              <w:right w:val="dotted" w:sz="6" w:space="0" w:color="D7D7D7"/>
            </w:tcBorders>
            <w:hideMark/>
          </w:tcPr>
          <w:p w:rsidR="00287E80" w:rsidRPr="00287E80" w:rsidRDefault="00287E80">
            <w:pPr>
              <w:spacing w:after="0"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Силы межмолекулярного взаимодействия (в том числе водородные связи)</w:t>
            </w:r>
          </w:p>
        </w:tc>
        <w:tc>
          <w:tcPr>
            <w:tcW w:w="0" w:type="auto"/>
            <w:tcBorders>
              <w:top w:val="dotted" w:sz="6" w:space="0" w:color="D7D7D7"/>
              <w:left w:val="dotted" w:sz="6" w:space="0" w:color="D7D7D7"/>
              <w:bottom w:val="dotted" w:sz="6" w:space="0" w:color="D7D7D7"/>
              <w:right w:val="dotted" w:sz="6" w:space="0" w:color="D7D7D7"/>
            </w:tcBorders>
            <w:hideMark/>
          </w:tcPr>
          <w:p w:rsidR="00287E80" w:rsidRPr="00287E80" w:rsidRDefault="00287E80">
            <w:pPr>
              <w:spacing w:after="0"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Ионные связи</w:t>
            </w:r>
          </w:p>
        </w:tc>
        <w:tc>
          <w:tcPr>
            <w:tcW w:w="0" w:type="auto"/>
            <w:tcBorders>
              <w:top w:val="dotted" w:sz="6" w:space="0" w:color="D7D7D7"/>
              <w:left w:val="dotted" w:sz="6" w:space="0" w:color="D7D7D7"/>
              <w:bottom w:val="dotted" w:sz="6" w:space="0" w:color="D7D7D7"/>
              <w:right w:val="dotted" w:sz="6" w:space="0" w:color="D7D7D7"/>
            </w:tcBorders>
            <w:hideMark/>
          </w:tcPr>
          <w:p w:rsidR="00287E80" w:rsidRPr="00287E80" w:rsidRDefault="00287E80">
            <w:pPr>
              <w:spacing w:after="0"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Kовалентные связи</w:t>
            </w:r>
          </w:p>
        </w:tc>
        <w:tc>
          <w:tcPr>
            <w:tcW w:w="0" w:type="auto"/>
            <w:tcBorders>
              <w:top w:val="dotted" w:sz="6" w:space="0" w:color="D7D7D7"/>
              <w:left w:val="dotted" w:sz="6" w:space="0" w:color="D7D7D7"/>
              <w:bottom w:val="dotted" w:sz="6" w:space="0" w:color="D7D7D7"/>
              <w:right w:val="dotted" w:sz="6" w:space="0" w:color="D7D7D7"/>
            </w:tcBorders>
            <w:hideMark/>
          </w:tcPr>
          <w:p w:rsidR="00287E80" w:rsidRPr="00287E80" w:rsidRDefault="00287E80">
            <w:pPr>
              <w:spacing w:after="0"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Металлическая связь</w:t>
            </w:r>
          </w:p>
        </w:tc>
      </w:tr>
      <w:tr w:rsidR="00287E80" w:rsidRPr="00287E80" w:rsidTr="00287E80">
        <w:trPr>
          <w:tblCellSpacing w:w="0" w:type="dxa"/>
          <w:jc w:val="center"/>
        </w:trPr>
        <w:tc>
          <w:tcPr>
            <w:tcW w:w="0" w:type="auto"/>
            <w:tcBorders>
              <w:top w:val="dotted" w:sz="6" w:space="0" w:color="D7D7D7"/>
              <w:left w:val="dotted" w:sz="6" w:space="0" w:color="D7D7D7"/>
              <w:bottom w:val="dotted" w:sz="6" w:space="0" w:color="D7D7D7"/>
              <w:right w:val="dotted" w:sz="6" w:space="0" w:color="D7D7D7"/>
            </w:tcBorders>
            <w:hideMark/>
          </w:tcPr>
          <w:p w:rsidR="00287E80" w:rsidRPr="00287E80" w:rsidRDefault="00287E80">
            <w:pPr>
              <w:spacing w:after="0"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Прочность связи</w:t>
            </w:r>
          </w:p>
        </w:tc>
        <w:tc>
          <w:tcPr>
            <w:tcW w:w="0" w:type="auto"/>
            <w:tcBorders>
              <w:top w:val="dotted" w:sz="6" w:space="0" w:color="D7D7D7"/>
              <w:left w:val="dotted" w:sz="6" w:space="0" w:color="D7D7D7"/>
              <w:bottom w:val="dotted" w:sz="6" w:space="0" w:color="D7D7D7"/>
              <w:right w:val="dotted" w:sz="6" w:space="0" w:color="D7D7D7"/>
            </w:tcBorders>
            <w:hideMark/>
          </w:tcPr>
          <w:p w:rsidR="00287E80" w:rsidRPr="00287E80" w:rsidRDefault="00287E80">
            <w:pPr>
              <w:spacing w:after="0"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Слабая</w:t>
            </w:r>
          </w:p>
        </w:tc>
        <w:tc>
          <w:tcPr>
            <w:tcW w:w="0" w:type="auto"/>
            <w:tcBorders>
              <w:top w:val="dotted" w:sz="6" w:space="0" w:color="D7D7D7"/>
              <w:left w:val="dotted" w:sz="6" w:space="0" w:color="D7D7D7"/>
              <w:bottom w:val="dotted" w:sz="6" w:space="0" w:color="D7D7D7"/>
              <w:right w:val="dotted" w:sz="6" w:space="0" w:color="D7D7D7"/>
            </w:tcBorders>
            <w:hideMark/>
          </w:tcPr>
          <w:p w:rsidR="00287E80" w:rsidRPr="00287E80" w:rsidRDefault="00287E80">
            <w:pPr>
              <w:spacing w:after="0"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Прочная</w:t>
            </w:r>
          </w:p>
        </w:tc>
        <w:tc>
          <w:tcPr>
            <w:tcW w:w="0" w:type="auto"/>
            <w:tcBorders>
              <w:top w:val="dotted" w:sz="6" w:space="0" w:color="D7D7D7"/>
              <w:left w:val="dotted" w:sz="6" w:space="0" w:color="D7D7D7"/>
              <w:bottom w:val="dotted" w:sz="6" w:space="0" w:color="D7D7D7"/>
              <w:right w:val="dotted" w:sz="6" w:space="0" w:color="D7D7D7"/>
            </w:tcBorders>
            <w:hideMark/>
          </w:tcPr>
          <w:p w:rsidR="00287E80" w:rsidRPr="00287E80" w:rsidRDefault="00287E80">
            <w:pPr>
              <w:spacing w:after="0"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Очень прочная</w:t>
            </w:r>
          </w:p>
        </w:tc>
        <w:tc>
          <w:tcPr>
            <w:tcW w:w="0" w:type="auto"/>
            <w:tcBorders>
              <w:top w:val="dotted" w:sz="6" w:space="0" w:color="D7D7D7"/>
              <w:left w:val="dotted" w:sz="6" w:space="0" w:color="D7D7D7"/>
              <w:bottom w:val="dotted" w:sz="6" w:space="0" w:color="D7D7D7"/>
              <w:right w:val="dotted" w:sz="6" w:space="0" w:color="D7D7D7"/>
            </w:tcBorders>
            <w:hideMark/>
          </w:tcPr>
          <w:p w:rsidR="00287E80" w:rsidRPr="00287E80" w:rsidRDefault="00287E80">
            <w:pPr>
              <w:spacing w:after="0"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Разной прочности</w:t>
            </w:r>
          </w:p>
        </w:tc>
      </w:tr>
      <w:tr w:rsidR="00287E80" w:rsidRPr="00287E80" w:rsidTr="00287E80">
        <w:trPr>
          <w:tblCellSpacing w:w="0" w:type="dxa"/>
          <w:jc w:val="center"/>
        </w:trPr>
        <w:tc>
          <w:tcPr>
            <w:tcW w:w="0" w:type="auto"/>
            <w:tcBorders>
              <w:top w:val="dotted" w:sz="6" w:space="0" w:color="D7D7D7"/>
              <w:left w:val="dotted" w:sz="6" w:space="0" w:color="D7D7D7"/>
              <w:bottom w:val="dotted" w:sz="6" w:space="0" w:color="D7D7D7"/>
              <w:right w:val="dotted" w:sz="6" w:space="0" w:color="D7D7D7"/>
            </w:tcBorders>
            <w:hideMark/>
          </w:tcPr>
          <w:p w:rsidR="00287E80" w:rsidRPr="00287E80" w:rsidRDefault="00287E80">
            <w:pPr>
              <w:spacing w:after="0"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Отличительные физические свойства веществ</w:t>
            </w:r>
          </w:p>
        </w:tc>
        <w:tc>
          <w:tcPr>
            <w:tcW w:w="0" w:type="auto"/>
            <w:tcBorders>
              <w:top w:val="dotted" w:sz="6" w:space="0" w:color="D7D7D7"/>
              <w:left w:val="dotted" w:sz="6" w:space="0" w:color="D7D7D7"/>
              <w:bottom w:val="dotted" w:sz="6" w:space="0" w:color="D7D7D7"/>
              <w:right w:val="dotted" w:sz="6" w:space="0" w:color="D7D7D7"/>
            </w:tcBorders>
            <w:hideMark/>
          </w:tcPr>
          <w:p w:rsidR="00287E80" w:rsidRPr="00287E80" w:rsidRDefault="00287E80">
            <w:pPr>
              <w:spacing w:after="0"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Легкоплавкие или возгоняющиеся, небольшой твердости, многие растворимы в воде</w:t>
            </w:r>
          </w:p>
        </w:tc>
        <w:tc>
          <w:tcPr>
            <w:tcW w:w="0" w:type="auto"/>
            <w:tcBorders>
              <w:top w:val="dotted" w:sz="6" w:space="0" w:color="D7D7D7"/>
              <w:left w:val="dotted" w:sz="6" w:space="0" w:color="D7D7D7"/>
              <w:bottom w:val="dotted" w:sz="6" w:space="0" w:color="D7D7D7"/>
              <w:right w:val="dotted" w:sz="6" w:space="0" w:color="D7D7D7"/>
            </w:tcBorders>
            <w:hideMark/>
          </w:tcPr>
          <w:p w:rsidR="00287E80" w:rsidRPr="00287E80" w:rsidRDefault="00287E80">
            <w:pPr>
              <w:spacing w:after="0"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Тугоплавкие, твердые, многие растворимы в воде. Растворы и расплавы проводят электрический ток</w:t>
            </w:r>
          </w:p>
        </w:tc>
        <w:tc>
          <w:tcPr>
            <w:tcW w:w="0" w:type="auto"/>
            <w:tcBorders>
              <w:top w:val="dotted" w:sz="6" w:space="0" w:color="D7D7D7"/>
              <w:left w:val="dotted" w:sz="6" w:space="0" w:color="D7D7D7"/>
              <w:bottom w:val="dotted" w:sz="6" w:space="0" w:color="D7D7D7"/>
              <w:right w:val="dotted" w:sz="6" w:space="0" w:color="D7D7D7"/>
            </w:tcBorders>
            <w:hideMark/>
          </w:tcPr>
          <w:p w:rsidR="00287E80" w:rsidRPr="00287E80" w:rsidRDefault="00287E80">
            <w:pPr>
              <w:spacing w:after="0"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Очень тугоплавкие, очень твердые, практически нерастворимы в воде</w:t>
            </w:r>
          </w:p>
        </w:tc>
        <w:tc>
          <w:tcPr>
            <w:tcW w:w="0" w:type="auto"/>
            <w:tcBorders>
              <w:top w:val="dotted" w:sz="6" w:space="0" w:color="D7D7D7"/>
              <w:left w:val="dotted" w:sz="6" w:space="0" w:color="D7D7D7"/>
              <w:bottom w:val="dotted" w:sz="6" w:space="0" w:color="D7D7D7"/>
              <w:right w:val="dotted" w:sz="6" w:space="0" w:color="D7D7D7"/>
            </w:tcBorders>
            <w:hideMark/>
          </w:tcPr>
          <w:p w:rsidR="00287E80" w:rsidRPr="00287E80" w:rsidRDefault="00287E80">
            <w:pPr>
              <w:spacing w:after="0"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Высокая электро- и теплопроводность, металлический блеск</w:t>
            </w:r>
          </w:p>
        </w:tc>
      </w:tr>
      <w:tr w:rsidR="00287E80" w:rsidRPr="00287E80" w:rsidTr="00287E80">
        <w:trPr>
          <w:tblCellSpacing w:w="0" w:type="dxa"/>
          <w:jc w:val="center"/>
        </w:trPr>
        <w:tc>
          <w:tcPr>
            <w:tcW w:w="0" w:type="auto"/>
            <w:tcBorders>
              <w:top w:val="dotted" w:sz="6" w:space="0" w:color="D7D7D7"/>
              <w:left w:val="dotted" w:sz="6" w:space="0" w:color="D7D7D7"/>
              <w:bottom w:val="dotted" w:sz="6" w:space="0" w:color="D7D7D7"/>
              <w:right w:val="dotted" w:sz="6" w:space="0" w:color="D7D7D7"/>
            </w:tcBorders>
            <w:hideMark/>
          </w:tcPr>
          <w:p w:rsidR="00287E80" w:rsidRPr="00287E80" w:rsidRDefault="00287E80">
            <w:pPr>
              <w:spacing w:after="0"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Примеры веществ</w:t>
            </w:r>
          </w:p>
        </w:tc>
        <w:tc>
          <w:tcPr>
            <w:tcW w:w="0" w:type="auto"/>
            <w:tcBorders>
              <w:top w:val="dotted" w:sz="6" w:space="0" w:color="D7D7D7"/>
              <w:left w:val="dotted" w:sz="6" w:space="0" w:color="D7D7D7"/>
              <w:bottom w:val="dotted" w:sz="6" w:space="0" w:color="D7D7D7"/>
              <w:right w:val="dotted" w:sz="6" w:space="0" w:color="D7D7D7"/>
            </w:tcBorders>
            <w:hideMark/>
          </w:tcPr>
          <w:p w:rsidR="00287E80" w:rsidRPr="00287E80" w:rsidRDefault="00287E80">
            <w:pPr>
              <w:spacing w:after="0"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Йод, вода, сухой лед</w:t>
            </w:r>
          </w:p>
        </w:tc>
        <w:tc>
          <w:tcPr>
            <w:tcW w:w="0" w:type="auto"/>
            <w:tcBorders>
              <w:top w:val="dotted" w:sz="6" w:space="0" w:color="D7D7D7"/>
              <w:left w:val="dotted" w:sz="6" w:space="0" w:color="D7D7D7"/>
              <w:bottom w:val="dotted" w:sz="6" w:space="0" w:color="D7D7D7"/>
              <w:right w:val="dotted" w:sz="6" w:space="0" w:color="D7D7D7"/>
            </w:tcBorders>
            <w:hideMark/>
          </w:tcPr>
          <w:p w:rsidR="00287E80" w:rsidRPr="00287E80" w:rsidRDefault="00287E80">
            <w:pPr>
              <w:spacing w:after="0"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Хлорид натрия, гидроксид калия, нитрат бария</w:t>
            </w:r>
          </w:p>
        </w:tc>
        <w:tc>
          <w:tcPr>
            <w:tcW w:w="0" w:type="auto"/>
            <w:tcBorders>
              <w:top w:val="dotted" w:sz="6" w:space="0" w:color="D7D7D7"/>
              <w:left w:val="dotted" w:sz="6" w:space="0" w:color="D7D7D7"/>
              <w:bottom w:val="dotted" w:sz="6" w:space="0" w:color="D7D7D7"/>
              <w:right w:val="dotted" w:sz="6" w:space="0" w:color="D7D7D7"/>
            </w:tcBorders>
            <w:hideMark/>
          </w:tcPr>
          <w:p w:rsidR="00287E80" w:rsidRPr="00287E80" w:rsidRDefault="00287E80">
            <w:pPr>
              <w:spacing w:after="0"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Алмаз, кремний, бор, германий</w:t>
            </w:r>
          </w:p>
        </w:tc>
        <w:tc>
          <w:tcPr>
            <w:tcW w:w="0" w:type="auto"/>
            <w:tcBorders>
              <w:top w:val="dotted" w:sz="6" w:space="0" w:color="D7D7D7"/>
              <w:left w:val="dotted" w:sz="6" w:space="0" w:color="D7D7D7"/>
              <w:bottom w:val="dotted" w:sz="6" w:space="0" w:color="D7D7D7"/>
              <w:right w:val="dotted" w:sz="6" w:space="0" w:color="D7D7D7"/>
            </w:tcBorders>
            <w:hideMark/>
          </w:tcPr>
          <w:p w:rsidR="00287E80" w:rsidRPr="00287E80" w:rsidRDefault="00287E80">
            <w:pPr>
              <w:spacing w:after="0"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Медь, калий, цинк, железо</w:t>
            </w:r>
          </w:p>
        </w:tc>
      </w:tr>
    </w:tbl>
    <w:p w:rsidR="00287E80" w:rsidRPr="00287E80" w:rsidRDefault="00287E80" w:rsidP="00287E8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lastRenderedPageBreak/>
        <w:t>Межмолекулярные водородные связи между молекулами воды и фтороводорода можно изобразить  (точками) следующим образом:</w:t>
      </w:r>
    </w:p>
    <w:p w:rsidR="00287E80" w:rsidRPr="00287E80" w:rsidRDefault="00287E80" w:rsidP="00287E8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287E80">
        <w:rPr>
          <w:rFonts w:ascii="Times New Roman" w:eastAsia="Times New Roman" w:hAnsi="Times New Roman" w:cs="Times New Roman"/>
          <w:noProof/>
          <w:sz w:val="28"/>
          <w:szCs w:val="28"/>
          <w:lang w:eastAsia="ru-RU"/>
        </w:rPr>
        <w:drawing>
          <wp:inline distT="0" distB="0" distL="0" distR="0">
            <wp:extent cx="2857500" cy="1028700"/>
            <wp:effectExtent l="19050" t="0" r="0" b="0"/>
            <wp:docPr id="15" name="Рисунок 15" descr="http://him.1september.ru/2006/06/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him.1september.ru/2006/06/24-2.jpg"/>
                    <pic:cNvPicPr>
                      <a:picLocks noChangeAspect="1" noChangeArrowheads="1"/>
                    </pic:cNvPicPr>
                  </pic:nvPicPr>
                  <pic:blipFill>
                    <a:blip r:embed="rId12"/>
                    <a:srcRect/>
                    <a:stretch>
                      <a:fillRect/>
                    </a:stretch>
                  </pic:blipFill>
                  <pic:spPr bwMode="auto">
                    <a:xfrm>
                      <a:off x="0" y="0"/>
                      <a:ext cx="2857500" cy="1028700"/>
                    </a:xfrm>
                    <a:prstGeom prst="rect">
                      <a:avLst/>
                    </a:prstGeom>
                    <a:noFill/>
                    <a:ln w="9525">
                      <a:noFill/>
                      <a:miter lim="800000"/>
                      <a:headEnd/>
                      <a:tailEnd/>
                    </a:ln>
                  </pic:spPr>
                </pic:pic>
              </a:graphicData>
            </a:graphic>
          </wp:inline>
        </w:drawing>
      </w:r>
    </w:p>
    <w:p w:rsidR="00287E80" w:rsidRPr="00287E80" w:rsidRDefault="00287E80" w:rsidP="00287E8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Вещества с водородной связью имеют молекулярные кристаллические решетки. Наличие водородной связи приводит к образованию ассоциатов молекул и, как следствие, к повышению температур плавления и кипения.</w:t>
      </w:r>
    </w:p>
    <w:p w:rsidR="00287E80" w:rsidRPr="00287E80" w:rsidRDefault="00287E80" w:rsidP="00287E8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Кроме перечисленных основных видов химической связи существуют также универсальные силы взаимодействия между любыми молекулами, которые не приводят к разрыву или образованию новых химических связей. Эти взаимодействия называются вандерваальсовыми силами. Они обусловливают притяжение молекул данного вещества (или различных веществ) друг к другу в жидком и твердом агрегатном состояниях.</w:t>
      </w:r>
    </w:p>
    <w:p w:rsidR="00287E80" w:rsidRPr="00287E80" w:rsidRDefault="00287E80" w:rsidP="00287E8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Различные виды химической связи обусловливают существование различных типов кристаллических решеток (табл.).</w:t>
      </w:r>
    </w:p>
    <w:p w:rsidR="00287E80" w:rsidRPr="00287E80" w:rsidRDefault="00287E80" w:rsidP="00287E8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sz w:val="28"/>
          <w:szCs w:val="28"/>
          <w:lang w:eastAsia="ru-RU"/>
        </w:rPr>
        <w:t>Вещества, состоящие из молекул, имеют </w:t>
      </w:r>
      <w:r w:rsidRPr="00287E80">
        <w:rPr>
          <w:rFonts w:ascii="Times New Roman" w:eastAsia="Times New Roman" w:hAnsi="Times New Roman" w:cs="Times New Roman"/>
          <w:i/>
          <w:iCs/>
          <w:sz w:val="28"/>
          <w:szCs w:val="28"/>
          <w:lang w:eastAsia="ru-RU"/>
        </w:rPr>
        <w:t>молекулярное строение</w:t>
      </w:r>
      <w:r w:rsidRPr="00287E80">
        <w:rPr>
          <w:rFonts w:ascii="Times New Roman" w:eastAsia="Times New Roman" w:hAnsi="Times New Roman" w:cs="Times New Roman"/>
          <w:sz w:val="28"/>
          <w:szCs w:val="28"/>
          <w:lang w:eastAsia="ru-RU"/>
        </w:rPr>
        <w:t>. К таким веществам относятся все газы, жидкости, а также твердые вещества с молекулярной кристаллической решеткой, например йод. Твердые вещества с атомной, ионной или металлической решеткой имеют</w:t>
      </w:r>
      <w:r w:rsidRPr="00287E80">
        <w:rPr>
          <w:rFonts w:ascii="Times New Roman" w:eastAsia="Times New Roman" w:hAnsi="Times New Roman" w:cs="Times New Roman"/>
          <w:i/>
          <w:iCs/>
          <w:sz w:val="28"/>
          <w:szCs w:val="28"/>
          <w:lang w:eastAsia="ru-RU"/>
        </w:rPr>
        <w:t>немолекулярное строение</w:t>
      </w:r>
      <w:r w:rsidRPr="00287E80">
        <w:rPr>
          <w:rFonts w:ascii="Times New Roman" w:eastAsia="Times New Roman" w:hAnsi="Times New Roman" w:cs="Times New Roman"/>
          <w:sz w:val="28"/>
          <w:szCs w:val="28"/>
          <w:lang w:eastAsia="ru-RU"/>
        </w:rPr>
        <w:t>, в них нет молекул.</w:t>
      </w:r>
    </w:p>
    <w:tbl>
      <w:tblPr>
        <w:tblW w:w="0" w:type="auto"/>
        <w:jc w:val="center"/>
        <w:tblCellSpacing w:w="0" w:type="dxa"/>
        <w:shd w:val="clear" w:color="auto" w:fill="FFFFFF"/>
        <w:tblCellMar>
          <w:top w:w="45" w:type="dxa"/>
          <w:left w:w="45" w:type="dxa"/>
          <w:bottom w:w="45" w:type="dxa"/>
          <w:right w:w="45" w:type="dxa"/>
        </w:tblCellMar>
        <w:tblLook w:val="04A0"/>
      </w:tblPr>
      <w:tblGrid>
        <w:gridCol w:w="3496"/>
      </w:tblGrid>
      <w:tr w:rsidR="00287E80" w:rsidRPr="00287E80" w:rsidTr="00287E80">
        <w:trPr>
          <w:tblCellSpacing w:w="0" w:type="dxa"/>
          <w:jc w:val="center"/>
        </w:trPr>
        <w:tc>
          <w:tcPr>
            <w:tcW w:w="0" w:type="auto"/>
            <w:tcBorders>
              <w:top w:val="dotted" w:sz="6" w:space="0" w:color="D7D7D7"/>
              <w:left w:val="dotted" w:sz="6" w:space="0" w:color="D7D7D7"/>
              <w:bottom w:val="dotted" w:sz="6" w:space="0" w:color="D7D7D7"/>
              <w:right w:val="dotted" w:sz="6" w:space="0" w:color="D7D7D7"/>
            </w:tcBorders>
            <w:shd w:val="clear" w:color="auto" w:fill="FFFFFF"/>
            <w:vAlign w:val="center"/>
            <w:hideMark/>
          </w:tcPr>
          <w:p w:rsidR="00287E80" w:rsidRPr="00287E80" w:rsidRDefault="00287E80">
            <w:pPr>
              <w:spacing w:after="0" w:line="240" w:lineRule="auto"/>
              <w:rPr>
                <w:rFonts w:ascii="Times New Roman" w:eastAsia="Times New Roman" w:hAnsi="Times New Roman" w:cs="Times New Roman"/>
                <w:sz w:val="28"/>
                <w:szCs w:val="28"/>
                <w:lang w:eastAsia="ru-RU"/>
              </w:rPr>
            </w:pPr>
            <w:r w:rsidRPr="00287E80">
              <w:rPr>
                <w:rFonts w:ascii="Times New Roman" w:eastAsia="Times New Roman" w:hAnsi="Times New Roman" w:cs="Times New Roman"/>
                <w:noProof/>
                <w:sz w:val="28"/>
                <w:szCs w:val="28"/>
                <w:lang w:eastAsia="ru-RU"/>
              </w:rPr>
              <w:drawing>
                <wp:inline distT="0" distB="0" distL="0" distR="0">
                  <wp:extent cx="1905000" cy="1866900"/>
                  <wp:effectExtent l="19050" t="0" r="0" b="0"/>
                  <wp:docPr id="16" name="Рисунок 16" descr="Молекулярная кристаллическая решетка й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Молекулярная кристаллическая решетка йода"/>
                          <pic:cNvPicPr>
                            <a:picLocks noChangeAspect="1" noChangeArrowheads="1"/>
                          </pic:cNvPicPr>
                        </pic:nvPicPr>
                        <pic:blipFill>
                          <a:blip r:embed="rId13"/>
                          <a:srcRect/>
                          <a:stretch>
                            <a:fillRect/>
                          </a:stretch>
                        </pic:blipFill>
                        <pic:spPr bwMode="auto">
                          <a:xfrm>
                            <a:off x="0" y="0"/>
                            <a:ext cx="1905000" cy="1866900"/>
                          </a:xfrm>
                          <a:prstGeom prst="rect">
                            <a:avLst/>
                          </a:prstGeom>
                          <a:noFill/>
                          <a:ln w="9525">
                            <a:noFill/>
                            <a:miter lim="800000"/>
                            <a:headEnd/>
                            <a:tailEnd/>
                          </a:ln>
                        </pic:spPr>
                      </pic:pic>
                    </a:graphicData>
                  </a:graphic>
                </wp:inline>
              </w:drawing>
            </w:r>
          </w:p>
        </w:tc>
      </w:tr>
      <w:tr w:rsidR="00287E80" w:rsidRPr="00287E80" w:rsidTr="00287E80">
        <w:trPr>
          <w:tblCellSpacing w:w="0" w:type="dxa"/>
          <w:jc w:val="center"/>
        </w:trPr>
        <w:tc>
          <w:tcPr>
            <w:tcW w:w="0" w:type="auto"/>
            <w:tcBorders>
              <w:top w:val="dotted" w:sz="6" w:space="0" w:color="D7D7D7"/>
              <w:left w:val="dotted" w:sz="6" w:space="0" w:color="D7D7D7"/>
              <w:bottom w:val="dotted" w:sz="6" w:space="0" w:color="D7D7D7"/>
              <w:right w:val="dotted" w:sz="6" w:space="0" w:color="D7D7D7"/>
            </w:tcBorders>
            <w:shd w:val="clear" w:color="auto" w:fill="FFFFFF"/>
            <w:vAlign w:val="center"/>
            <w:hideMark/>
          </w:tcPr>
          <w:p w:rsidR="00287E80" w:rsidRPr="00287E80" w:rsidRDefault="00287E80">
            <w:pPr>
              <w:spacing w:before="100" w:beforeAutospacing="1" w:after="100" w:afterAutospacing="1" w:line="240" w:lineRule="auto"/>
              <w:jc w:val="center"/>
              <w:outlineLvl w:val="4"/>
              <w:rPr>
                <w:rFonts w:ascii="Times New Roman" w:eastAsia="Times New Roman" w:hAnsi="Times New Roman" w:cs="Times New Roman"/>
                <w:b/>
                <w:bCs/>
                <w:i/>
                <w:iCs/>
                <w:sz w:val="28"/>
                <w:szCs w:val="28"/>
                <w:lang w:eastAsia="ru-RU"/>
              </w:rPr>
            </w:pPr>
            <w:r w:rsidRPr="00287E80">
              <w:rPr>
                <w:rFonts w:ascii="Times New Roman" w:eastAsia="Times New Roman" w:hAnsi="Times New Roman" w:cs="Times New Roman"/>
                <w:b/>
                <w:bCs/>
                <w:i/>
                <w:iCs/>
                <w:sz w:val="28"/>
                <w:szCs w:val="28"/>
                <w:lang w:eastAsia="ru-RU"/>
              </w:rPr>
              <w:t>Молекулярная</w:t>
            </w:r>
            <w:r w:rsidRPr="00287E80">
              <w:rPr>
                <w:rFonts w:ascii="Times New Roman" w:eastAsia="Times New Roman" w:hAnsi="Times New Roman" w:cs="Times New Roman"/>
                <w:b/>
                <w:bCs/>
                <w:i/>
                <w:iCs/>
                <w:sz w:val="28"/>
                <w:szCs w:val="28"/>
                <w:lang w:eastAsia="ru-RU"/>
              </w:rPr>
              <w:br/>
              <w:t>кристаллическая решетка</w:t>
            </w:r>
            <w:r w:rsidRPr="00287E80">
              <w:rPr>
                <w:rFonts w:ascii="Times New Roman" w:eastAsia="Times New Roman" w:hAnsi="Times New Roman" w:cs="Times New Roman"/>
                <w:b/>
                <w:bCs/>
                <w:i/>
                <w:iCs/>
                <w:sz w:val="28"/>
                <w:szCs w:val="28"/>
                <w:lang w:eastAsia="ru-RU"/>
              </w:rPr>
              <w:br/>
              <w:t>йода I</w:t>
            </w:r>
            <w:r w:rsidRPr="00287E80">
              <w:rPr>
                <w:rFonts w:ascii="Times New Roman" w:eastAsia="Times New Roman" w:hAnsi="Times New Roman" w:cs="Times New Roman"/>
                <w:b/>
                <w:bCs/>
                <w:i/>
                <w:iCs/>
                <w:sz w:val="28"/>
                <w:szCs w:val="28"/>
                <w:vertAlign w:val="subscript"/>
                <w:lang w:eastAsia="ru-RU"/>
              </w:rPr>
              <w:t>2</w:t>
            </w:r>
          </w:p>
        </w:tc>
      </w:tr>
    </w:tbl>
    <w:p w:rsidR="00287E80" w:rsidRPr="00287E80" w:rsidRDefault="00287E80" w:rsidP="00287E80">
      <w:pPr>
        <w:rPr>
          <w:rFonts w:ascii="Times New Roman" w:hAnsi="Times New Roman" w:cs="Times New Roman"/>
          <w:sz w:val="28"/>
          <w:szCs w:val="28"/>
        </w:rPr>
      </w:pPr>
    </w:p>
    <w:p w:rsidR="00C93023" w:rsidRDefault="00287E80">
      <w:pPr>
        <w:rPr>
          <w:rFonts w:ascii="Times New Roman" w:hAnsi="Times New Roman" w:cs="Times New Roman"/>
          <w:b/>
          <w:sz w:val="28"/>
          <w:szCs w:val="28"/>
        </w:rPr>
      </w:pPr>
      <w:r w:rsidRPr="00287E80">
        <w:rPr>
          <w:rFonts w:ascii="Times New Roman" w:hAnsi="Times New Roman" w:cs="Times New Roman"/>
          <w:b/>
          <w:sz w:val="28"/>
          <w:szCs w:val="28"/>
        </w:rPr>
        <w:t>Домашнее задание:</w:t>
      </w:r>
    </w:p>
    <w:p w:rsidR="00287E80" w:rsidRDefault="00287E80" w:rsidP="00287E80">
      <w:pPr>
        <w:pStyle w:val="a5"/>
        <w:numPr>
          <w:ilvl w:val="0"/>
          <w:numId w:val="1"/>
        </w:numPr>
        <w:rPr>
          <w:rFonts w:ascii="Times New Roman" w:hAnsi="Times New Roman" w:cs="Times New Roman"/>
          <w:b/>
          <w:sz w:val="28"/>
          <w:szCs w:val="28"/>
        </w:rPr>
      </w:pPr>
      <w:r>
        <w:rPr>
          <w:rFonts w:ascii="Times New Roman" w:hAnsi="Times New Roman" w:cs="Times New Roman"/>
          <w:b/>
          <w:sz w:val="28"/>
          <w:szCs w:val="28"/>
        </w:rPr>
        <w:lastRenderedPageBreak/>
        <w:t>Составить конспект</w:t>
      </w:r>
    </w:p>
    <w:p w:rsidR="00287E80" w:rsidRPr="00287E80" w:rsidRDefault="00287E80" w:rsidP="00287E80">
      <w:pPr>
        <w:pStyle w:val="a5"/>
        <w:numPr>
          <w:ilvl w:val="0"/>
          <w:numId w:val="1"/>
        </w:numPr>
        <w:rPr>
          <w:rFonts w:ascii="Times New Roman" w:hAnsi="Times New Roman" w:cs="Times New Roman"/>
          <w:sz w:val="28"/>
          <w:szCs w:val="28"/>
        </w:rPr>
      </w:pPr>
      <w:r>
        <w:rPr>
          <w:rFonts w:ascii="Times New Roman" w:hAnsi="Times New Roman" w:cs="Times New Roman"/>
          <w:b/>
          <w:sz w:val="28"/>
          <w:szCs w:val="28"/>
        </w:rPr>
        <w:t xml:space="preserve">Выполнить задание. </w:t>
      </w:r>
      <w:r w:rsidRPr="00287E80">
        <w:rPr>
          <w:rFonts w:ascii="Times New Roman" w:hAnsi="Times New Roman" w:cs="Times New Roman"/>
          <w:sz w:val="28"/>
          <w:szCs w:val="28"/>
        </w:rPr>
        <w:t>Определите, какая химическая связь осуществляется между атомами в веществах: Н</w:t>
      </w:r>
      <w:r w:rsidRPr="00287E80">
        <w:rPr>
          <w:rFonts w:ascii="Times New Roman" w:hAnsi="Times New Roman" w:cs="Times New Roman"/>
          <w:sz w:val="20"/>
          <w:szCs w:val="20"/>
        </w:rPr>
        <w:t>2</w:t>
      </w:r>
      <w:r w:rsidRPr="00287E80">
        <w:rPr>
          <w:rFonts w:ascii="Times New Roman" w:hAnsi="Times New Roman" w:cs="Times New Roman"/>
          <w:sz w:val="28"/>
          <w:szCs w:val="28"/>
        </w:rPr>
        <w:t>О, С</w:t>
      </w:r>
      <w:r w:rsidRPr="00287E80">
        <w:rPr>
          <w:rFonts w:ascii="Times New Roman" w:hAnsi="Times New Roman" w:cs="Times New Roman"/>
          <w:sz w:val="28"/>
          <w:szCs w:val="28"/>
          <w:lang w:val="en-US"/>
        </w:rPr>
        <w:t>I</w:t>
      </w:r>
      <w:r w:rsidRPr="00287E80">
        <w:rPr>
          <w:rFonts w:ascii="Times New Roman" w:hAnsi="Times New Roman" w:cs="Times New Roman"/>
          <w:sz w:val="20"/>
          <w:szCs w:val="20"/>
          <w:lang w:val="en-US"/>
        </w:rPr>
        <w:t>2</w:t>
      </w:r>
      <w:r w:rsidRPr="00287E80">
        <w:rPr>
          <w:rFonts w:ascii="Times New Roman" w:hAnsi="Times New Roman" w:cs="Times New Roman"/>
          <w:sz w:val="28"/>
          <w:szCs w:val="28"/>
        </w:rPr>
        <w:t xml:space="preserve">, </w:t>
      </w:r>
      <w:r w:rsidRPr="00287E80">
        <w:rPr>
          <w:rFonts w:ascii="Times New Roman" w:hAnsi="Times New Roman" w:cs="Times New Roman"/>
          <w:sz w:val="28"/>
          <w:szCs w:val="28"/>
          <w:lang w:val="en-US"/>
        </w:rPr>
        <w:t xml:space="preserve"> </w:t>
      </w:r>
      <w:r w:rsidRPr="00287E80">
        <w:rPr>
          <w:rFonts w:ascii="Times New Roman" w:hAnsi="Times New Roman" w:cs="Times New Roman"/>
          <w:sz w:val="28"/>
          <w:szCs w:val="28"/>
        </w:rPr>
        <w:t>НВ</w:t>
      </w:r>
      <w:r w:rsidRPr="00287E80">
        <w:rPr>
          <w:rFonts w:ascii="Times New Roman" w:hAnsi="Times New Roman" w:cs="Times New Roman"/>
          <w:sz w:val="28"/>
          <w:szCs w:val="28"/>
          <w:lang w:val="en-US"/>
        </w:rPr>
        <w:t>r</w:t>
      </w:r>
      <w:r w:rsidRPr="00287E80">
        <w:rPr>
          <w:rFonts w:ascii="Times New Roman" w:hAnsi="Times New Roman" w:cs="Times New Roman"/>
          <w:sz w:val="28"/>
          <w:szCs w:val="28"/>
        </w:rPr>
        <w:t xml:space="preserve">, </w:t>
      </w:r>
      <w:r w:rsidRPr="00287E80">
        <w:rPr>
          <w:rFonts w:ascii="Times New Roman" w:hAnsi="Times New Roman" w:cs="Times New Roman"/>
          <w:sz w:val="28"/>
          <w:szCs w:val="28"/>
          <w:lang w:val="en-US"/>
        </w:rPr>
        <w:t xml:space="preserve"> N</w:t>
      </w:r>
      <w:r w:rsidRPr="00287E80">
        <w:rPr>
          <w:rFonts w:ascii="Times New Roman" w:hAnsi="Times New Roman" w:cs="Times New Roman"/>
          <w:sz w:val="20"/>
          <w:szCs w:val="20"/>
          <w:lang w:val="en-US"/>
        </w:rPr>
        <w:t xml:space="preserve">2 </w:t>
      </w:r>
      <w:r w:rsidRPr="00287E80">
        <w:rPr>
          <w:rFonts w:ascii="Times New Roman" w:hAnsi="Times New Roman" w:cs="Times New Roman"/>
          <w:sz w:val="28"/>
          <w:szCs w:val="28"/>
          <w:lang w:val="en-US"/>
        </w:rPr>
        <w:t>CH</w:t>
      </w:r>
      <w:r w:rsidRPr="00287E80">
        <w:rPr>
          <w:rFonts w:ascii="Times New Roman" w:hAnsi="Times New Roman" w:cs="Times New Roman"/>
          <w:sz w:val="20"/>
          <w:szCs w:val="20"/>
          <w:lang w:val="en-US"/>
        </w:rPr>
        <w:t>4</w:t>
      </w:r>
      <w:r w:rsidRPr="00287E80">
        <w:rPr>
          <w:rFonts w:ascii="Times New Roman" w:hAnsi="Times New Roman" w:cs="Times New Roman"/>
          <w:sz w:val="28"/>
          <w:szCs w:val="28"/>
        </w:rPr>
        <w:t xml:space="preserve">, </w:t>
      </w:r>
      <w:r w:rsidRPr="00287E80">
        <w:rPr>
          <w:rFonts w:ascii="Times New Roman" w:hAnsi="Times New Roman" w:cs="Times New Roman"/>
          <w:sz w:val="28"/>
          <w:szCs w:val="28"/>
          <w:lang w:val="en-US"/>
        </w:rPr>
        <w:t xml:space="preserve"> H</w:t>
      </w:r>
      <w:r w:rsidRPr="00287E80">
        <w:rPr>
          <w:rFonts w:ascii="Times New Roman" w:hAnsi="Times New Roman" w:cs="Times New Roman"/>
          <w:sz w:val="20"/>
          <w:szCs w:val="20"/>
          <w:lang w:val="en-US"/>
        </w:rPr>
        <w:t>2</w:t>
      </w:r>
      <w:r w:rsidRPr="00287E80">
        <w:rPr>
          <w:rFonts w:ascii="Times New Roman" w:hAnsi="Times New Roman" w:cs="Times New Roman"/>
          <w:sz w:val="28"/>
          <w:szCs w:val="28"/>
          <w:lang w:val="en-US"/>
        </w:rPr>
        <w:t>S</w:t>
      </w:r>
      <w:r w:rsidRPr="00287E80">
        <w:rPr>
          <w:rFonts w:ascii="Times New Roman" w:hAnsi="Times New Roman" w:cs="Times New Roman"/>
          <w:sz w:val="28"/>
          <w:szCs w:val="28"/>
        </w:rPr>
        <w:t xml:space="preserve">, </w:t>
      </w:r>
      <w:r w:rsidRPr="00287E80">
        <w:rPr>
          <w:rFonts w:ascii="Times New Roman" w:hAnsi="Times New Roman" w:cs="Times New Roman"/>
          <w:sz w:val="28"/>
          <w:szCs w:val="28"/>
          <w:lang w:val="en-US"/>
        </w:rPr>
        <w:t>N</w:t>
      </w:r>
      <w:r w:rsidRPr="00287E80">
        <w:rPr>
          <w:rFonts w:ascii="Times New Roman" w:hAnsi="Times New Roman" w:cs="Times New Roman"/>
          <w:sz w:val="28"/>
          <w:szCs w:val="28"/>
        </w:rPr>
        <w:t>Н</w:t>
      </w:r>
      <w:r w:rsidRPr="00287E80">
        <w:rPr>
          <w:rFonts w:ascii="Times New Roman" w:hAnsi="Times New Roman" w:cs="Times New Roman"/>
          <w:sz w:val="20"/>
          <w:szCs w:val="20"/>
        </w:rPr>
        <w:t>3</w:t>
      </w:r>
      <w:r w:rsidRPr="00287E80">
        <w:rPr>
          <w:rFonts w:ascii="Times New Roman" w:hAnsi="Times New Roman" w:cs="Times New Roman"/>
          <w:sz w:val="28"/>
          <w:szCs w:val="28"/>
        </w:rPr>
        <w:t xml:space="preserve">,  </w:t>
      </w:r>
      <w:r w:rsidRPr="00287E80">
        <w:rPr>
          <w:rFonts w:ascii="Times New Roman" w:hAnsi="Times New Roman" w:cs="Times New Roman"/>
          <w:sz w:val="28"/>
          <w:szCs w:val="28"/>
          <w:lang w:val="en-US"/>
        </w:rPr>
        <w:t>AICI</w:t>
      </w:r>
      <w:r w:rsidRPr="00287E80">
        <w:rPr>
          <w:rFonts w:ascii="Times New Roman" w:hAnsi="Times New Roman" w:cs="Times New Roman"/>
          <w:sz w:val="20"/>
          <w:szCs w:val="20"/>
          <w:lang w:val="en-US"/>
        </w:rPr>
        <w:t>3</w:t>
      </w:r>
      <w:r w:rsidRPr="00287E80">
        <w:rPr>
          <w:rFonts w:ascii="Times New Roman" w:hAnsi="Times New Roman" w:cs="Times New Roman"/>
          <w:sz w:val="28"/>
          <w:szCs w:val="28"/>
        </w:rPr>
        <w:t xml:space="preserve">, </w:t>
      </w:r>
      <w:r w:rsidRPr="00287E80">
        <w:rPr>
          <w:rFonts w:ascii="Times New Roman" w:hAnsi="Times New Roman" w:cs="Times New Roman"/>
          <w:sz w:val="28"/>
          <w:szCs w:val="28"/>
          <w:lang w:val="en-US"/>
        </w:rPr>
        <w:t>NaBr</w:t>
      </w:r>
      <w:r w:rsidRPr="00287E80">
        <w:rPr>
          <w:rFonts w:ascii="Times New Roman" w:hAnsi="Times New Roman" w:cs="Times New Roman"/>
          <w:sz w:val="28"/>
          <w:szCs w:val="28"/>
        </w:rPr>
        <w:t xml:space="preserve">, </w:t>
      </w:r>
      <w:r w:rsidRPr="00287E80">
        <w:rPr>
          <w:rFonts w:ascii="Times New Roman" w:hAnsi="Times New Roman" w:cs="Times New Roman"/>
          <w:sz w:val="28"/>
          <w:szCs w:val="28"/>
          <w:lang w:val="en-US"/>
        </w:rPr>
        <w:t>Li</w:t>
      </w:r>
      <w:r w:rsidRPr="00287E80">
        <w:rPr>
          <w:rFonts w:ascii="Times New Roman" w:hAnsi="Times New Roman" w:cs="Times New Roman"/>
          <w:sz w:val="20"/>
          <w:szCs w:val="20"/>
          <w:lang w:val="en-US"/>
        </w:rPr>
        <w:t>2</w:t>
      </w:r>
      <w:r w:rsidRPr="00287E80">
        <w:rPr>
          <w:rFonts w:ascii="Times New Roman" w:hAnsi="Times New Roman" w:cs="Times New Roman"/>
          <w:sz w:val="28"/>
          <w:szCs w:val="28"/>
          <w:lang w:val="en-US"/>
        </w:rPr>
        <w:t>S</w:t>
      </w:r>
      <w:r w:rsidRPr="00287E80">
        <w:rPr>
          <w:rFonts w:ascii="Times New Roman" w:hAnsi="Times New Roman" w:cs="Times New Roman"/>
          <w:sz w:val="28"/>
          <w:szCs w:val="28"/>
        </w:rPr>
        <w:t>. Составьте схемы образования химической связи.</w:t>
      </w:r>
    </w:p>
    <w:p w:rsidR="00287E80" w:rsidRPr="00287E80" w:rsidRDefault="00287E80" w:rsidP="00287E80">
      <w:pPr>
        <w:pStyle w:val="a5"/>
        <w:rPr>
          <w:rFonts w:ascii="Times New Roman" w:hAnsi="Times New Roman" w:cs="Times New Roman"/>
          <w:b/>
          <w:sz w:val="28"/>
          <w:szCs w:val="28"/>
        </w:rPr>
      </w:pPr>
    </w:p>
    <w:sectPr w:rsidR="00287E80" w:rsidRPr="00287E80" w:rsidSect="00C930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37B0F"/>
    <w:multiLevelType w:val="hybridMultilevel"/>
    <w:tmpl w:val="A798F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87E80"/>
    <w:rsid w:val="00287E80"/>
    <w:rsid w:val="00C93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E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7E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7E80"/>
    <w:rPr>
      <w:rFonts w:ascii="Tahoma" w:hAnsi="Tahoma" w:cs="Tahoma"/>
      <w:sz w:val="16"/>
      <w:szCs w:val="16"/>
    </w:rPr>
  </w:style>
  <w:style w:type="paragraph" w:styleId="a5">
    <w:name w:val="List Paragraph"/>
    <w:basedOn w:val="a"/>
    <w:uiPriority w:val="34"/>
    <w:qFormat/>
    <w:rsid w:val="00287E80"/>
    <w:pPr>
      <w:ind w:left="720"/>
      <w:contextualSpacing/>
    </w:pPr>
  </w:style>
</w:styles>
</file>

<file path=word/webSettings.xml><?xml version="1.0" encoding="utf-8"?>
<w:webSettings xmlns:r="http://schemas.openxmlformats.org/officeDocument/2006/relationships" xmlns:w="http://schemas.openxmlformats.org/wordprocessingml/2006/main">
  <w:divs>
    <w:div w:id="148565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1568</Words>
  <Characters>8939</Characters>
  <Application>Microsoft Office Word</Application>
  <DocSecurity>0</DocSecurity>
  <Lines>74</Lines>
  <Paragraphs>20</Paragraphs>
  <ScaleCrop>false</ScaleCrop>
  <Company>Reanimator Extreme Edition</Company>
  <LinksUpToDate>false</LinksUpToDate>
  <CharactersWithSpaces>10487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2020-10-23T07:27:00Z</dcterms:created>
  <dcterms:modified xsi:type="dcterms:W3CDTF">2020-10-23T07:35:00Z</dcterms:modified>
</cp:coreProperties>
</file>