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01E9">
        <w:rPr>
          <w:b/>
          <w:bCs/>
          <w:color w:val="000000"/>
          <w:sz w:val="28"/>
          <w:szCs w:val="28"/>
        </w:rPr>
        <w:t>Задание 1.</w:t>
      </w:r>
      <w:r w:rsidRPr="00C201E9">
        <w:rPr>
          <w:color w:val="000000"/>
          <w:sz w:val="28"/>
          <w:szCs w:val="28"/>
        </w:rPr>
        <w:t> Ответить на вопросы теста.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b/>
          <w:bCs/>
          <w:color w:val="000000"/>
          <w:sz w:val="28"/>
          <w:szCs w:val="28"/>
        </w:rPr>
        <w:t>1. </w:t>
      </w:r>
      <w:r w:rsidRPr="00C201E9">
        <w:rPr>
          <w:color w:val="000000"/>
          <w:sz w:val="28"/>
          <w:szCs w:val="28"/>
        </w:rPr>
        <w:t>Инвентаризация – это: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1) проверка соответствия данных бухгалтерского учета фактическому положению дел.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2) периодическая проверка наличия и состояния материальных ценностей, денежных средств и т.п., принадлежащих кому-либо (учреждению, организации, предприятию и т.п.) путем подсчета, описи.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3) способ бухгалтерского учета, представляющий собой регламентную процедуру периодической проверки и документального подтверждения наличия, состояния и оценки имущества и обязательств организации, производимую для подтверждения достоверности данных бухгалтерского учета и бухгалтерской отчетности.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4) все ответы верны.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b/>
          <w:bCs/>
          <w:color w:val="000000"/>
          <w:sz w:val="28"/>
          <w:szCs w:val="28"/>
        </w:rPr>
        <w:t>2</w:t>
      </w:r>
      <w:r w:rsidRPr="00C201E9">
        <w:rPr>
          <w:color w:val="000000"/>
          <w:sz w:val="28"/>
          <w:szCs w:val="28"/>
        </w:rPr>
        <w:t>. В каком случае проведение инвентаризации не обязательно: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1) 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2) перед составлением квартальной бухгалтерской отчетности;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3) при смене материально ответственных лиц;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4) в случае стихийного бедствия, пожара или других чрезвычайных ситуаций, вызванных экстремальными условиями.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b/>
          <w:bCs/>
          <w:color w:val="000000"/>
          <w:sz w:val="28"/>
          <w:szCs w:val="28"/>
        </w:rPr>
        <w:t>3.</w:t>
      </w:r>
      <w:r w:rsidRPr="00C201E9">
        <w:rPr>
          <w:color w:val="000000"/>
          <w:sz w:val="28"/>
          <w:szCs w:val="28"/>
        </w:rPr>
        <w:t> Главными целями проведения бухгалтерской инвентаризации имущества и обязательств организации являются: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1) выявление фактического наличия имущества;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2) сопоставление фактического наличия имущества с данными бухгалтерского учета;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3) проверка полноты отражения в учете обязательств.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4) все ответы верны.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b/>
          <w:bCs/>
          <w:color w:val="000000"/>
          <w:sz w:val="28"/>
          <w:szCs w:val="28"/>
        </w:rPr>
        <w:t>4. </w:t>
      </w:r>
      <w:r w:rsidRPr="00C201E9">
        <w:rPr>
          <w:color w:val="000000"/>
          <w:sz w:val="28"/>
          <w:szCs w:val="28"/>
        </w:rPr>
        <w:t>Какой этап не входит в процедуру проведения бухгалтерской инвентаризации имущества и обязательств организации: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1) подготовительный;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2) заключительный;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3) этап подготовки предложений по отражению в бухгалтерском учете результатов проведенной инвентаризации имущества и обязательств организации;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4) этап проведения натуральной и документальной проверки, путем пересчета, взвешивания, обмеров, составления описи имущества организации.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b/>
          <w:bCs/>
          <w:color w:val="000000"/>
          <w:sz w:val="28"/>
          <w:szCs w:val="28"/>
        </w:rPr>
        <w:t>5.</w:t>
      </w:r>
      <w:r w:rsidRPr="00C201E9">
        <w:rPr>
          <w:color w:val="000000"/>
          <w:sz w:val="28"/>
          <w:szCs w:val="28"/>
        </w:rPr>
        <w:t> Найдите неправильный ответ.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К порядку оформления инвентаризационных описей предъявляются следующие обязательные для исполнения требования: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1) описи могут быть заполнены как с использованием средств вычислительной и другой организационной техники, так и ручным способом;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2) 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 xml:space="preserve">3)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C201E9">
        <w:rPr>
          <w:color w:val="000000"/>
          <w:sz w:val="28"/>
          <w:szCs w:val="28"/>
        </w:rPr>
        <w:t>зачеркнутыми</w:t>
      </w:r>
      <w:proofErr w:type="gramEnd"/>
      <w:r w:rsidRPr="00C201E9">
        <w:rPr>
          <w:color w:val="000000"/>
          <w:sz w:val="28"/>
          <w:szCs w:val="28"/>
        </w:rPr>
        <w:t xml:space="preserve"> правильных записей;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4) в описях допускается оставлять незаполненные строки, на последних страницах незаполненные строки прочеркиваются.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b/>
          <w:bCs/>
          <w:color w:val="000000"/>
          <w:sz w:val="28"/>
          <w:szCs w:val="28"/>
        </w:rPr>
        <w:t>6. </w:t>
      </w:r>
      <w:r w:rsidRPr="00C201E9">
        <w:rPr>
          <w:color w:val="000000"/>
          <w:sz w:val="28"/>
          <w:szCs w:val="28"/>
        </w:rPr>
        <w:t>Заключительный этап проведения инвентаризации включает в себя следующие направления: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lastRenderedPageBreak/>
        <w:t>1) сопоставление данных полученных в ходе инвентаризации, зафиксированных в инвентаризационных описях и актах с данными бухгалтерского учета;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2) выявление в результате проводимого сопоставления расхождений, составление сличительных ведомостей;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3) определение причин возникновения, а также оценка, выявленных по итогам проводимой проверки расхождений;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4) подготовка предложений по отражению в бухгалтерском учете результатов проведенной инвентаризации имущества и обязательств организации;</w:t>
      </w:r>
    </w:p>
    <w:p w:rsidR="00E229F1" w:rsidRPr="00C201E9" w:rsidRDefault="00E229F1" w:rsidP="00E229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01E9">
        <w:rPr>
          <w:color w:val="000000"/>
          <w:sz w:val="28"/>
          <w:szCs w:val="28"/>
        </w:rPr>
        <w:t>5) все ответы верны.</w:t>
      </w:r>
    </w:p>
    <w:p w:rsidR="00857037" w:rsidRDefault="00857037"/>
    <w:sectPr w:rsidR="00857037" w:rsidSect="0085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229F1"/>
    <w:rsid w:val="00857037"/>
    <w:rsid w:val="00E2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2020-10-22T08:49:00Z</dcterms:created>
  <dcterms:modified xsi:type="dcterms:W3CDTF">2020-10-22T08:51:00Z</dcterms:modified>
</cp:coreProperties>
</file>