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rPr>
          <w:b/>
          <w:bCs/>
          <w:color w:val="000000"/>
          <w:sz w:val="22"/>
          <w:szCs w:val="22"/>
        </w:rPr>
      </w:pPr>
      <w:r w:rsidRPr="00897AC6">
        <w:rPr>
          <w:b/>
          <w:bCs/>
          <w:color w:val="000000"/>
          <w:sz w:val="22"/>
          <w:szCs w:val="22"/>
        </w:rPr>
        <w:t>Каналы утечки информации</w:t>
      </w:r>
    </w:p>
    <w:p w:rsidR="00897AC6" w:rsidRPr="00897AC6" w:rsidRDefault="00897AC6" w:rsidP="00897AC6">
      <w:pPr>
        <w:shd w:val="clear" w:color="auto" w:fill="FFFFFF"/>
        <w:tabs>
          <w:tab w:val="left" w:pos="0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97AC6">
        <w:rPr>
          <w:b/>
          <w:bCs/>
          <w:color w:val="000000"/>
          <w:sz w:val="22"/>
          <w:szCs w:val="22"/>
        </w:rPr>
        <w:t xml:space="preserve"> Понятие каналов утечки информации.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 xml:space="preserve">На локальном уровне угроз компьютерной безопасности (например, для помещений, занимаемых учреждением, организацией, предприятием) выделяют </w:t>
      </w:r>
      <w:r w:rsidRPr="00897AC6">
        <w:rPr>
          <w:b/>
          <w:color w:val="000000"/>
          <w:sz w:val="22"/>
          <w:szCs w:val="22"/>
        </w:rPr>
        <w:t>каналы утечки информации,</w:t>
      </w:r>
      <w:r w:rsidRPr="00897AC6">
        <w:rPr>
          <w:color w:val="000000"/>
          <w:sz w:val="22"/>
          <w:szCs w:val="22"/>
        </w:rPr>
        <w:t xml:space="preserve"> под которы</w:t>
      </w:r>
      <w:r w:rsidRPr="00897AC6">
        <w:rPr>
          <w:color w:val="000000"/>
          <w:sz w:val="22"/>
          <w:szCs w:val="22"/>
        </w:rPr>
        <w:softHyphen/>
        <w:t>ми понимают совокупность источников информации, материальных носи</w:t>
      </w:r>
      <w:r w:rsidRPr="00897AC6">
        <w:rPr>
          <w:color w:val="000000"/>
          <w:sz w:val="22"/>
          <w:szCs w:val="22"/>
        </w:rPr>
        <w:softHyphen/>
        <w:t>телей или среды распространения несущих эту информацию сигналов и средств выделения информации из сигналов или носителей.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10" w:firstLine="737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Факторы информационных угроз следует рассматривать как потенци</w:t>
      </w:r>
      <w:r w:rsidRPr="00897AC6">
        <w:rPr>
          <w:color w:val="000000"/>
          <w:sz w:val="22"/>
          <w:szCs w:val="22"/>
        </w:rPr>
        <w:softHyphen/>
        <w:t>альную возможность использования каналов утечки информации. Объек</w:t>
      </w:r>
      <w:r w:rsidRPr="00897AC6">
        <w:rPr>
          <w:color w:val="000000"/>
          <w:sz w:val="22"/>
          <w:szCs w:val="22"/>
        </w:rPr>
        <w:softHyphen/>
        <w:t>тивное существование данных каналов утечки предполагает их возможное использование злоумышленниками для несанкционированного доступа к информации, ее модификации, блокированию и иных неправомерных мани</w:t>
      </w:r>
      <w:r w:rsidRPr="00897AC6">
        <w:rPr>
          <w:color w:val="000000"/>
          <w:sz w:val="22"/>
          <w:szCs w:val="22"/>
        </w:rPr>
        <w:softHyphen/>
        <w:t>пуляций, т. е. наличие каналов утечки информации влияет на избрание спо</w:t>
      </w:r>
      <w:r w:rsidRPr="00897AC6">
        <w:rPr>
          <w:color w:val="000000"/>
          <w:sz w:val="22"/>
          <w:szCs w:val="22"/>
        </w:rPr>
        <w:softHyphen/>
        <w:t>соба совершения преступления.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14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Каналы утечки информации целесо</w:t>
      </w:r>
      <w:r w:rsidRPr="00897AC6">
        <w:rPr>
          <w:color w:val="000000"/>
          <w:sz w:val="22"/>
          <w:szCs w:val="22"/>
        </w:rPr>
        <w:softHyphen/>
        <w:t>образно условно к</w:t>
      </w:r>
      <w:r w:rsidRPr="00897AC6">
        <w:rPr>
          <w:b/>
          <w:color w:val="000000"/>
          <w:sz w:val="22"/>
          <w:szCs w:val="22"/>
        </w:rPr>
        <w:t>лассифицировать на традиционные каналы утечки ин</w:t>
      </w:r>
      <w:r w:rsidRPr="00897AC6">
        <w:rPr>
          <w:b/>
          <w:color w:val="000000"/>
          <w:sz w:val="22"/>
          <w:szCs w:val="22"/>
        </w:rPr>
        <w:softHyphen/>
        <w:t>формации</w:t>
      </w:r>
      <w:r w:rsidRPr="00897AC6">
        <w:rPr>
          <w:color w:val="000000"/>
          <w:sz w:val="22"/>
          <w:szCs w:val="22"/>
        </w:rPr>
        <w:t xml:space="preserve"> (каналы утечки информации в широком смысле) и </w:t>
      </w:r>
      <w:r w:rsidRPr="00897AC6">
        <w:rPr>
          <w:b/>
          <w:color w:val="000000"/>
          <w:sz w:val="22"/>
          <w:szCs w:val="22"/>
        </w:rPr>
        <w:t>каналы утечки информации в узком смысле.</w:t>
      </w:r>
      <w:r w:rsidRPr="00897AC6">
        <w:rPr>
          <w:color w:val="000000"/>
          <w:sz w:val="22"/>
          <w:szCs w:val="22"/>
        </w:rPr>
        <w:t xml:space="preserve"> Наличие первых предопределяет широкое использование их с применением  специальных технических сре</w:t>
      </w:r>
      <w:proofErr w:type="gramStart"/>
      <w:r w:rsidRPr="00897AC6">
        <w:rPr>
          <w:color w:val="000000"/>
          <w:sz w:val="22"/>
          <w:szCs w:val="22"/>
        </w:rPr>
        <w:t>дств дл</w:t>
      </w:r>
      <w:proofErr w:type="gramEnd"/>
      <w:r w:rsidRPr="00897AC6">
        <w:rPr>
          <w:color w:val="000000"/>
          <w:sz w:val="22"/>
          <w:szCs w:val="22"/>
        </w:rPr>
        <w:t>я проведения различных разведывательных мероприятий. Они известны задолго до появления современных средств вычислительной техники (см. рис.1).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14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Рис.1</w:t>
      </w:r>
    </w:p>
    <w:tbl>
      <w:tblPr>
        <w:tblStyle w:val="a3"/>
        <w:tblW w:w="0" w:type="auto"/>
        <w:tblInd w:w="392" w:type="dxa"/>
        <w:tblLook w:val="01E0"/>
      </w:tblPr>
      <w:tblGrid>
        <w:gridCol w:w="10030"/>
      </w:tblGrid>
      <w:tr w:rsidR="00897AC6" w:rsidRPr="00897AC6" w:rsidTr="00897AC6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 w:right="14" w:firstLine="737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97AC6">
              <w:rPr>
                <w:i/>
                <w:iCs/>
                <w:color w:val="000000"/>
                <w:sz w:val="22"/>
                <w:szCs w:val="22"/>
              </w:rPr>
              <w:t>Локальные факторы угроз информационной безопасности</w:t>
            </w:r>
          </w:p>
        </w:tc>
      </w:tr>
    </w:tbl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14" w:firstLine="737"/>
        <w:jc w:val="both"/>
        <w:rPr>
          <w:color w:val="000000"/>
          <w:sz w:val="22"/>
          <w:szCs w:val="22"/>
        </w:rPr>
      </w:pPr>
      <w:r w:rsidRPr="00897AC6">
        <w:rPr>
          <w:sz w:val="22"/>
          <w:szCs w:val="22"/>
        </w:rPr>
        <w:pict>
          <v:rect id="_x0000_s1027" style="position:absolute;left:0;text-align:left;margin-left:13.55pt;margin-top:19.25pt;width:498.05pt;height:27.25pt;z-index:251658240;mso-position-horizontal-relative:text;mso-position-vertical-relative:text">
            <v:textbox style="mso-next-textbox:#_x0000_s1027">
              <w:txbxContent>
                <w:p w:rsidR="00897AC6" w:rsidRDefault="00897AC6" w:rsidP="00897A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Каналы утечки информации и технические устройства несанкционированного доступа</w:t>
                  </w:r>
                </w:p>
              </w:txbxContent>
            </v:textbox>
          </v:rect>
        </w:pict>
      </w:r>
      <w:r w:rsidRPr="00897AC6">
        <w:rPr>
          <w:sz w:val="22"/>
          <w:szCs w:val="22"/>
        </w:rPr>
        <w:pict>
          <v:line id="_x0000_s1028" style="position:absolute;left:0;text-align:left;z-index:251658240;mso-position-horizontal-relative:text;mso-position-vertical-relative:text" from="235.6pt,47pt" to="235.6pt,71pt"/>
        </w:pict>
      </w:r>
      <w:r w:rsidRPr="00897AC6">
        <w:rPr>
          <w:sz w:val="22"/>
          <w:szCs w:val="22"/>
        </w:rPr>
        <w:pict>
          <v:rect id="_x0000_s1029" style="position:absolute;left:0;text-align:left;margin-left:13.55pt;margin-top:65pt;width:498.05pt;height:35.3pt;z-index:251658240;mso-position-horizontal-relative:text;mso-position-vertical-relative:text">
            <v:textbox style="mso-next-textbox:#_x0000_s1029">
              <w:txbxContent>
                <w:p w:rsidR="00897AC6" w:rsidRDefault="00897AC6" w:rsidP="00897A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Каналы утечки информации в широком смысле</w:t>
                  </w:r>
                </w:p>
                <w:p w:rsidR="00897AC6" w:rsidRDefault="00897AC6" w:rsidP="00897A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Каналы утечки информации в узком смысле</w:t>
                  </w:r>
                </w:p>
              </w:txbxContent>
            </v:textbox>
          </v:rect>
        </w:pict>
      </w:r>
      <w:r w:rsidRPr="00897AC6">
        <w:rPr>
          <w:sz w:val="22"/>
          <w:szCs w:val="22"/>
        </w:rPr>
        <w:pict>
          <v:line id="_x0000_s1026" style="position:absolute;left:0;text-align:left;z-index:251658240;mso-position-horizontal-relative:text;mso-position-vertical-relative:text" from="235.6pt,.8pt" to="235.6pt,18.8pt"/>
        </w:pict>
      </w: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567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567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Каналы утечки информации непосредственного из СКТ и технические устройства съема такой информации стали использоваться злоумышленниками сравнительно недавно.</w:t>
      </w:r>
    </w:p>
    <w:p w:rsidR="00897AC6" w:rsidRPr="00897AC6" w:rsidRDefault="00897AC6" w:rsidP="00897AC6">
      <w:pPr>
        <w:shd w:val="clear" w:color="auto" w:fill="FFFFFF"/>
        <w:tabs>
          <w:tab w:val="left" w:pos="278"/>
          <w:tab w:val="left" w:pos="567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Для получения информации из обозначенных выше традиционных каналов утечки применяются специализированные технические средства ведения разведки (ТСВР), среди которых выделяют следующие основные группы: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proofErr w:type="spellStart"/>
      <w:r w:rsidRPr="00897AC6">
        <w:rPr>
          <w:color w:val="000000"/>
          <w:sz w:val="22"/>
          <w:szCs w:val="22"/>
        </w:rPr>
        <w:t>радиомикрофоны</w:t>
      </w:r>
      <w:proofErr w:type="spellEnd"/>
      <w:r w:rsidRPr="00897AC6">
        <w:rPr>
          <w:color w:val="000000"/>
          <w:sz w:val="22"/>
          <w:szCs w:val="22"/>
        </w:rPr>
        <w:t xml:space="preserve"> и микрофоны;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оптические системы;</w:t>
      </w:r>
    </w:p>
    <w:p w:rsidR="00897AC6" w:rsidRPr="00897AC6" w:rsidRDefault="00897AC6" w:rsidP="00897AC6">
      <w:pPr>
        <w:shd w:val="clear" w:color="auto" w:fill="FFFFFF"/>
        <w:tabs>
          <w:tab w:val="left" w:pos="142"/>
        </w:tabs>
        <w:ind w:left="57" w:right="2016" w:firstLine="737"/>
        <w:jc w:val="both"/>
        <w:rPr>
          <w:color w:val="000000"/>
          <w:sz w:val="22"/>
          <w:szCs w:val="22"/>
        </w:rPr>
      </w:pPr>
      <w:proofErr w:type="spellStart"/>
      <w:r w:rsidRPr="00897AC6">
        <w:rPr>
          <w:color w:val="000000"/>
          <w:sz w:val="22"/>
          <w:szCs w:val="22"/>
        </w:rPr>
        <w:t>■устройства</w:t>
      </w:r>
      <w:proofErr w:type="spellEnd"/>
      <w:r w:rsidRPr="00897AC6">
        <w:rPr>
          <w:color w:val="000000"/>
          <w:sz w:val="22"/>
          <w:szCs w:val="22"/>
        </w:rPr>
        <w:t xml:space="preserve"> перехвата телефонных сообщений;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видеосистемы записи и наблюдения;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системы определения местоположения контролируемого объекта;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78"/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системы контроля и воздействия на компьютеры и их сети.</w:t>
      </w:r>
    </w:p>
    <w:p w:rsidR="00897AC6" w:rsidRPr="00897AC6" w:rsidRDefault="00897AC6" w:rsidP="00897AC6">
      <w:pPr>
        <w:numPr>
          <w:ilvl w:val="0"/>
          <w:numId w:val="1"/>
        </w:numPr>
        <w:shd w:val="clear" w:color="auto" w:fill="FFFFFF"/>
        <w:tabs>
          <w:tab w:val="left" w:pos="206"/>
          <w:tab w:val="left" w:pos="278"/>
          <w:tab w:val="left" w:pos="9498"/>
        </w:tabs>
        <w:ind w:left="57" w:right="2016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устройства приема, записи, управления.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b/>
          <w:bCs/>
          <w:sz w:val="22"/>
          <w:szCs w:val="22"/>
        </w:rPr>
      </w:pPr>
      <w:r w:rsidRPr="00897AC6">
        <w:rPr>
          <w:b/>
          <w:bCs/>
          <w:color w:val="000000"/>
          <w:sz w:val="22"/>
          <w:szCs w:val="22"/>
        </w:rPr>
        <w:t>Традиционные каналы утечки информации.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 xml:space="preserve">Традиционные каналы утечки информации приведены на рисунке 2. 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Рис. 2</w:t>
      </w:r>
    </w:p>
    <w:tbl>
      <w:tblPr>
        <w:tblStyle w:val="a3"/>
        <w:tblW w:w="0" w:type="auto"/>
        <w:tblInd w:w="675" w:type="dxa"/>
        <w:tblLook w:val="01E0"/>
      </w:tblPr>
      <w:tblGrid>
        <w:gridCol w:w="1134"/>
        <w:gridCol w:w="8613"/>
      </w:tblGrid>
      <w:tr w:rsidR="00897AC6" w:rsidRPr="00897AC6" w:rsidTr="00897AC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AC6" w:rsidRPr="00897AC6" w:rsidRDefault="00897AC6">
            <w:pPr>
              <w:tabs>
                <w:tab w:val="left" w:pos="9498"/>
              </w:tabs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 xml:space="preserve">    </w:t>
            </w:r>
          </w:p>
          <w:p w:rsidR="00897AC6" w:rsidRPr="00897AC6" w:rsidRDefault="00897AC6">
            <w:pPr>
              <w:tabs>
                <w:tab w:val="left" w:pos="9498"/>
              </w:tabs>
              <w:ind w:left="57" w:right="113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 xml:space="preserve"> Традиционные каналы утечки аудио- и видеоинформации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Контактное или бесконтактное подключение к электронным устройствам. Встроенные микрофоны, виде</w:t>
            </w:r>
            <w:proofErr w:type="gramStart"/>
            <w:r w:rsidRPr="00897AC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897AC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97AC6">
              <w:rPr>
                <w:color w:val="000000"/>
                <w:sz w:val="22"/>
                <w:szCs w:val="22"/>
              </w:rPr>
              <w:t>радиозакладки</w:t>
            </w:r>
            <w:proofErr w:type="spellEnd"/>
            <w:r w:rsidRPr="00897AC6">
              <w:rPr>
                <w:color w:val="000000"/>
                <w:sz w:val="22"/>
                <w:szCs w:val="22"/>
              </w:rPr>
              <w:t xml:space="preserve"> в стенах, мебели предметах.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Съем акустической информации при помощи лазерных устройств с отражающих поверхностей.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Оптический дистанционный съем видеоинформации.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Применение узконаправленных микрофонов и диктофонов.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Утечки информации по цепям заземления, сетям громкоговорящей связи, охранно-пожарной сигнализации, линиям коммуникаций и сетям электропитания.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Высокочастотные каналы утечки информации бытовой и иной технике.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Утечка за счет плохой звукоизоляции стен и перекрытий.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Исследование злоумышленником производственных и технологических отходов.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Утечка информации через телефонные и факсимильные аппараты.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 w:rsidRPr="00897AC6">
              <w:rPr>
                <w:color w:val="000000"/>
                <w:sz w:val="22"/>
                <w:szCs w:val="22"/>
              </w:rPr>
              <w:t>виброканалов</w:t>
            </w:r>
            <w:proofErr w:type="spellEnd"/>
            <w:r w:rsidRPr="00897AC6">
              <w:rPr>
                <w:color w:val="000000"/>
                <w:sz w:val="22"/>
                <w:szCs w:val="22"/>
              </w:rPr>
              <w:t xml:space="preserve"> утечки информации на сетях отопления </w:t>
            </w:r>
            <w:proofErr w:type="spellStart"/>
            <w:r w:rsidRPr="00897AC6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897A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97AC6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897AC6">
              <w:rPr>
                <w:color w:val="000000"/>
                <w:sz w:val="22"/>
                <w:szCs w:val="22"/>
              </w:rPr>
              <w:t xml:space="preserve"> водоснабжения.</w:t>
            </w:r>
          </w:p>
        </w:tc>
      </w:tr>
      <w:tr w:rsidR="00897AC6" w:rsidRPr="00897AC6" w:rsidTr="00897A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C6" w:rsidRPr="00897AC6" w:rsidRDefault="00897A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6" w:rsidRPr="00897AC6" w:rsidRDefault="00897AC6">
            <w:pPr>
              <w:tabs>
                <w:tab w:val="left" w:pos="9498"/>
              </w:tabs>
              <w:jc w:val="both"/>
              <w:rPr>
                <w:color w:val="000000"/>
                <w:sz w:val="22"/>
                <w:szCs w:val="22"/>
              </w:rPr>
            </w:pPr>
            <w:r w:rsidRPr="00897AC6">
              <w:rPr>
                <w:color w:val="000000"/>
                <w:sz w:val="22"/>
                <w:szCs w:val="22"/>
              </w:rPr>
              <w:t>Утечка информации через персонал.</w:t>
            </w:r>
          </w:p>
        </w:tc>
      </w:tr>
    </w:tbl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sz w:val="22"/>
          <w:szCs w:val="22"/>
        </w:rPr>
        <w:pict>
          <v:line id="_x0000_s1035" style="position:absolute;left:0;text-align:left;z-index:251658240;mso-position-horizontal-relative:text;mso-position-vertical-relative:text" from="409.6pt,.35pt" to="409.6pt,31.45pt"/>
        </w:pict>
      </w:r>
      <w:r w:rsidRPr="00897AC6">
        <w:rPr>
          <w:sz w:val="22"/>
          <w:szCs w:val="22"/>
        </w:rPr>
        <w:pict>
          <v:line id="_x0000_s1034" style="position:absolute;left:0;text-align:left;z-index:251658240;mso-position-horizontal-relative:text;mso-position-vertical-relative:text" from="235.6pt,.35pt" to="235.6pt,31.45pt"/>
        </w:pict>
      </w:r>
      <w:r w:rsidRPr="00897AC6">
        <w:rPr>
          <w:sz w:val="22"/>
          <w:szCs w:val="22"/>
        </w:rPr>
        <w:pict>
          <v:line id="_x0000_s1033" style="position:absolute;left:0;text-align:left;z-index:251658240;mso-position-horizontal-relative:text;mso-position-vertical-relative:text" from="55.6pt,.35pt" to="55.6pt,31.45pt"/>
        </w:pic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  <w:lang w:val="en-US"/>
        </w:rPr>
      </w:pP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  <w:r w:rsidRPr="00897AC6">
        <w:rPr>
          <w:sz w:val="22"/>
          <w:szCs w:val="22"/>
        </w:rPr>
        <w:pict>
          <v:rect id="_x0000_s1032" style="position:absolute;left:0;text-align:left;margin-left:343.6pt;margin-top:6.15pt;width:132pt;height:48pt;z-index:251658240">
            <v:textbox style="mso-next-textbox:#_x0000_s1032">
              <w:txbxContent>
                <w:p w:rsidR="00897AC6" w:rsidRDefault="00897AC6" w:rsidP="00897AC6">
                  <w:r>
                    <w:t>Утечка информации с носителей (либо с носителями)</w:t>
                  </w:r>
                </w:p>
              </w:txbxContent>
            </v:textbox>
          </v:rect>
        </w:pict>
      </w:r>
      <w:r w:rsidRPr="00897AC6">
        <w:rPr>
          <w:sz w:val="22"/>
          <w:szCs w:val="22"/>
        </w:rPr>
        <w:pict>
          <v:rect id="_x0000_s1031" style="position:absolute;left:0;text-align:left;margin-left:169.6pt;margin-top:6.15pt;width:132pt;height:48pt;z-index:251658240">
            <v:textbox style="mso-next-textbox:#_x0000_s1031">
              <w:txbxContent>
                <w:p w:rsidR="00897AC6" w:rsidRDefault="00897AC6" w:rsidP="00897AC6">
                  <w:r>
                    <w:t>Утечка электромагнитных сигналов (в т.ч. оптического диапазона)</w:t>
                  </w:r>
                </w:p>
              </w:txbxContent>
            </v:textbox>
          </v:rect>
        </w:pict>
      </w:r>
      <w:r w:rsidRPr="00897AC6">
        <w:rPr>
          <w:sz w:val="22"/>
          <w:szCs w:val="22"/>
        </w:rPr>
        <w:pict>
          <v:rect id="_x0000_s1030" style="position:absolute;left:0;text-align:left;margin-left:-4.4pt;margin-top:6.15pt;width:132pt;height:48pt;z-index:251658240">
            <v:textbox style="mso-next-textbox:#_x0000_s1030">
              <w:txbxContent>
                <w:p w:rsidR="00897AC6" w:rsidRDefault="00897AC6" w:rsidP="00897A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Утечка акустических сигналов (речевая информация)</w:t>
                  </w:r>
                </w:p>
              </w:txbxContent>
            </v:textbox>
          </v:rect>
        </w:pic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firstLine="737"/>
        <w:jc w:val="both"/>
        <w:rPr>
          <w:color w:val="000000"/>
          <w:sz w:val="22"/>
          <w:szCs w:val="22"/>
        </w:rPr>
      </w:pP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96" w:firstLine="737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lastRenderedPageBreak/>
        <w:t>В настоящее время в связи с бурным развитием электронной техники ре</w:t>
      </w:r>
      <w:r w:rsidRPr="00897AC6">
        <w:rPr>
          <w:color w:val="000000"/>
          <w:sz w:val="22"/>
          <w:szCs w:val="22"/>
        </w:rPr>
        <w:softHyphen/>
        <w:t>чевая информация, передаваемая по каналам связи, становится все более уязвимой. Простейшие технические средства связи позволяют прослуши</w:t>
      </w:r>
      <w:r w:rsidRPr="00897AC6">
        <w:rPr>
          <w:color w:val="000000"/>
          <w:sz w:val="22"/>
          <w:szCs w:val="22"/>
        </w:rPr>
        <w:softHyphen/>
        <w:t>вать телефонные переговоры, передаваемые по линиям связи, находясь на больших расстояниях от линии и объекта.</w:t>
      </w:r>
    </w:p>
    <w:p w:rsidR="00897AC6" w:rsidRPr="00897AC6" w:rsidRDefault="00897AC6" w:rsidP="00897AC6">
      <w:pPr>
        <w:shd w:val="clear" w:color="auto" w:fill="FFFFFF"/>
        <w:tabs>
          <w:tab w:val="left" w:pos="9498"/>
        </w:tabs>
        <w:ind w:left="57" w:right="139" w:firstLine="737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Любые средства передачи речевой информации могут быть одновремен</w:t>
      </w:r>
      <w:r w:rsidRPr="00897AC6">
        <w:rPr>
          <w:color w:val="000000"/>
          <w:sz w:val="22"/>
          <w:szCs w:val="22"/>
        </w:rPr>
        <w:softHyphen/>
        <w:t>но и каналами ее утечки. Наиболее вероятными средствами передачи речевой информа</w:t>
      </w:r>
      <w:r w:rsidRPr="00897AC6">
        <w:rPr>
          <w:color w:val="000000"/>
          <w:sz w:val="22"/>
          <w:szCs w:val="22"/>
        </w:rPr>
        <w:softHyphen/>
        <w:t>ции являются следующие акустические каналы:</w:t>
      </w:r>
    </w:p>
    <w:p w:rsidR="00897AC6" w:rsidRPr="00897AC6" w:rsidRDefault="00897AC6" w:rsidP="00897AC6">
      <w:pPr>
        <w:shd w:val="clear" w:color="auto" w:fill="FFFFFF"/>
        <w:tabs>
          <w:tab w:val="left" w:pos="269"/>
          <w:tab w:val="left" w:pos="9498"/>
        </w:tabs>
        <w:ind w:left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человек - человек (слушатели);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человек - микрофон - усилитель - громкоговоритель - человек (слуша</w:t>
      </w:r>
      <w:r w:rsidRPr="00897AC6">
        <w:rPr>
          <w:color w:val="000000"/>
          <w:sz w:val="22"/>
          <w:szCs w:val="22"/>
        </w:rPr>
        <w:softHyphen/>
        <w:t>тели);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человек - микрофон — магнитофон (запись речи на автоответчик);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магнитофон (считывание речи) — усилитель — громкоговоритель - чело</w:t>
      </w:r>
      <w:r w:rsidRPr="00897AC6">
        <w:rPr>
          <w:color w:val="000000"/>
          <w:sz w:val="22"/>
          <w:szCs w:val="22"/>
        </w:rPr>
        <w:softHyphen/>
        <w:t>век (слушатели);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человек — тракт электросвязи (радиосвязи) - человек (слушатели);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автоответчик (считывание речи) - речевой сигнал - автоответчик (запись речи);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человек - устройство, управляющее голосом;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синтезатор искусственной речи - человек.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9498"/>
        </w:tabs>
        <w:ind w:right="264"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Наиболее распространенными средствами приема и регистрации сигна</w:t>
      </w:r>
      <w:r w:rsidRPr="00897AC6">
        <w:rPr>
          <w:color w:val="000000"/>
          <w:sz w:val="22"/>
          <w:szCs w:val="22"/>
        </w:rPr>
        <w:softHyphen/>
        <w:t>лов речевой информации, распространяемой по акустическому каналу, яв</w:t>
      </w:r>
      <w:r w:rsidRPr="00897AC6">
        <w:rPr>
          <w:color w:val="000000"/>
          <w:sz w:val="22"/>
          <w:szCs w:val="22"/>
        </w:rPr>
        <w:softHyphen/>
        <w:t>ляются: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микрофон и устройства, выполняющие его функцию;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69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пассивные отражатели светового луча, играющие роль мембраны для акустических волн (оконные стекла, иные тонкостенные отражатели);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волноводные тракты акустических волн различного типа (вентиляцион</w:t>
      </w:r>
      <w:r w:rsidRPr="00897AC6">
        <w:rPr>
          <w:color w:val="000000"/>
          <w:sz w:val="22"/>
          <w:szCs w:val="22"/>
        </w:rPr>
        <w:softHyphen/>
        <w:t>ные каналы, стеновые панели);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лазерный луч, реагирующий на локальные изменения плотности воздуха в поле распространения акустической волны.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Наиболее очевидными каналами утечки речевой информации являются следующие: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480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1.На открытом пространстве (или в незащищенном помещении):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прямое подслушивание (скрытое или случайное);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узконаправленный микрофон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«жучки» в одежде, автомобиле, местных предметах и т. д.;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 xml:space="preserve">артикулярное считывание по мимике </w:t>
      </w:r>
      <w:proofErr w:type="gramStart"/>
      <w:r w:rsidRPr="00897AC6">
        <w:rPr>
          <w:color w:val="000000"/>
          <w:sz w:val="22"/>
          <w:szCs w:val="22"/>
        </w:rPr>
        <w:t>говорящих</w:t>
      </w:r>
      <w:proofErr w:type="gramEnd"/>
      <w:r w:rsidRPr="00897AC6">
        <w:rPr>
          <w:color w:val="000000"/>
          <w:sz w:val="22"/>
          <w:szCs w:val="22"/>
        </w:rPr>
        <w:t>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случайная или преднамеренная беседа, инициированная слушателем.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480"/>
          <w:tab w:val="left" w:pos="9498"/>
        </w:tabs>
        <w:ind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2.  В помещении: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прослушивание через ограждающие конструкции из-за недостаточной звукоизоляции последних;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считывание со стекол окон;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9498"/>
        </w:tabs>
        <w:ind w:right="67" w:firstLine="794"/>
        <w:jc w:val="both"/>
        <w:rPr>
          <w:sz w:val="22"/>
          <w:szCs w:val="22"/>
        </w:rPr>
      </w:pPr>
      <w:r w:rsidRPr="00897AC6">
        <w:rPr>
          <w:color w:val="000000"/>
          <w:sz w:val="22"/>
          <w:szCs w:val="22"/>
        </w:rPr>
        <w:t>прослушивание сигналов речи за счет передачи их по трубопроводам и вентиляционным системам;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прослушивание сигналов речи за счет акустоэлектрического преобразо</w:t>
      </w:r>
      <w:r w:rsidRPr="00897AC6">
        <w:rPr>
          <w:color w:val="000000"/>
          <w:sz w:val="22"/>
          <w:szCs w:val="22"/>
        </w:rPr>
        <w:softHyphen/>
        <w:t>вания в системах телефонии, радиовещания и сигнализации;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  <w:r w:rsidRPr="00897AC6">
        <w:rPr>
          <w:color w:val="000000"/>
          <w:sz w:val="22"/>
          <w:szCs w:val="22"/>
        </w:rPr>
        <w:t>визуальное считывание с носителей информации и дисплеев компьютеров.</w:t>
      </w:r>
    </w:p>
    <w:p w:rsidR="00897AC6" w:rsidRPr="00897AC6" w:rsidRDefault="00897AC6" w:rsidP="00897AC6">
      <w:pPr>
        <w:shd w:val="clear" w:color="auto" w:fill="FFFFFF"/>
        <w:tabs>
          <w:tab w:val="left" w:pos="0"/>
          <w:tab w:val="left" w:pos="278"/>
          <w:tab w:val="left" w:pos="9498"/>
        </w:tabs>
        <w:ind w:firstLine="794"/>
        <w:jc w:val="both"/>
        <w:rPr>
          <w:color w:val="000000"/>
          <w:sz w:val="22"/>
          <w:szCs w:val="22"/>
        </w:rPr>
      </w:pPr>
    </w:p>
    <w:p w:rsidR="005C5B69" w:rsidRPr="00897AC6" w:rsidRDefault="005C5B69">
      <w:pPr>
        <w:rPr>
          <w:sz w:val="22"/>
          <w:szCs w:val="22"/>
        </w:rPr>
      </w:pPr>
    </w:p>
    <w:sectPr w:rsidR="005C5B69" w:rsidRPr="00897AC6" w:rsidSect="00897AC6">
      <w:pgSz w:w="12247" w:h="16840" w:orient="landscape" w:code="8"/>
      <w:pgMar w:top="426" w:right="340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A0432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7AC6"/>
    <w:rsid w:val="000164EF"/>
    <w:rsid w:val="00020764"/>
    <w:rsid w:val="00034A3B"/>
    <w:rsid w:val="0005206A"/>
    <w:rsid w:val="000726F1"/>
    <w:rsid w:val="000F20FC"/>
    <w:rsid w:val="000F4000"/>
    <w:rsid w:val="00133E4C"/>
    <w:rsid w:val="001667D5"/>
    <w:rsid w:val="00192711"/>
    <w:rsid w:val="001D4148"/>
    <w:rsid w:val="001E7057"/>
    <w:rsid w:val="001E715E"/>
    <w:rsid w:val="00276C24"/>
    <w:rsid w:val="00292682"/>
    <w:rsid w:val="002D232F"/>
    <w:rsid w:val="002D48EB"/>
    <w:rsid w:val="00334BB4"/>
    <w:rsid w:val="00384786"/>
    <w:rsid w:val="003B2296"/>
    <w:rsid w:val="004142C7"/>
    <w:rsid w:val="004845FE"/>
    <w:rsid w:val="004E0DDF"/>
    <w:rsid w:val="00530475"/>
    <w:rsid w:val="005C27A5"/>
    <w:rsid w:val="005C5B69"/>
    <w:rsid w:val="005E33B3"/>
    <w:rsid w:val="005E6520"/>
    <w:rsid w:val="006456D2"/>
    <w:rsid w:val="00670CF1"/>
    <w:rsid w:val="006C041A"/>
    <w:rsid w:val="006E573E"/>
    <w:rsid w:val="006F6C62"/>
    <w:rsid w:val="0070745D"/>
    <w:rsid w:val="00712189"/>
    <w:rsid w:val="007777FA"/>
    <w:rsid w:val="007E4215"/>
    <w:rsid w:val="008407A4"/>
    <w:rsid w:val="00845C13"/>
    <w:rsid w:val="00883138"/>
    <w:rsid w:val="00897AC6"/>
    <w:rsid w:val="008C62C4"/>
    <w:rsid w:val="00960EF8"/>
    <w:rsid w:val="009679F0"/>
    <w:rsid w:val="009D0257"/>
    <w:rsid w:val="009D4062"/>
    <w:rsid w:val="009E4617"/>
    <w:rsid w:val="00A4250B"/>
    <w:rsid w:val="00A6678E"/>
    <w:rsid w:val="00A93ACE"/>
    <w:rsid w:val="00AA7291"/>
    <w:rsid w:val="00B47722"/>
    <w:rsid w:val="00B5073E"/>
    <w:rsid w:val="00B95EC9"/>
    <w:rsid w:val="00BA7BAC"/>
    <w:rsid w:val="00BE2B70"/>
    <w:rsid w:val="00C105A0"/>
    <w:rsid w:val="00C145B7"/>
    <w:rsid w:val="00C721DD"/>
    <w:rsid w:val="00C91CED"/>
    <w:rsid w:val="00CC74BD"/>
    <w:rsid w:val="00D2120E"/>
    <w:rsid w:val="00D35BA3"/>
    <w:rsid w:val="00D6069E"/>
    <w:rsid w:val="00D93ABE"/>
    <w:rsid w:val="00DA6898"/>
    <w:rsid w:val="00DC6E79"/>
    <w:rsid w:val="00DD30F4"/>
    <w:rsid w:val="00E00F72"/>
    <w:rsid w:val="00E36371"/>
    <w:rsid w:val="00E53DEB"/>
    <w:rsid w:val="00E647C3"/>
    <w:rsid w:val="00E83E8D"/>
    <w:rsid w:val="00EB789C"/>
    <w:rsid w:val="00ED0B87"/>
    <w:rsid w:val="00F6664E"/>
    <w:rsid w:val="00FA207B"/>
    <w:rsid w:val="00FA757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4557</Characters>
  <Application>Microsoft Office Word</Application>
  <DocSecurity>0</DocSecurity>
  <Lines>37</Lines>
  <Paragraphs>10</Paragraphs>
  <ScaleCrop>false</ScaleCrop>
  <Company>1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2018-03-14T07:05:00Z</dcterms:created>
  <dcterms:modified xsi:type="dcterms:W3CDTF">2018-03-14T07:07:00Z</dcterms:modified>
</cp:coreProperties>
</file>