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3A" w:rsidRDefault="00AA053A" w:rsidP="00AA0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07.05.2020 МДК.02.01 Технология настройки и регулировки радиотехнических систем, устройств и блоков.</w:t>
      </w:r>
      <w:r>
        <w:rPr>
          <w:rFonts w:ascii="Times New Roman" w:hAnsi="Times New Roman" w:cs="Times New Roman"/>
          <w:sz w:val="28"/>
          <w:szCs w:val="28"/>
        </w:rPr>
        <w:br/>
        <w:t xml:space="preserve">Контрольная работа </w:t>
      </w:r>
      <w:r>
        <w:rPr>
          <w:rFonts w:ascii="Times New Roman" w:hAnsi="Times New Roman" w:cs="Times New Roman"/>
          <w:sz w:val="28"/>
          <w:szCs w:val="28"/>
        </w:rPr>
        <w:br/>
        <w:t xml:space="preserve">Тема: </w:t>
      </w:r>
      <w:r w:rsidRPr="00703C9C">
        <w:rPr>
          <w:rFonts w:ascii="Times New Roman" w:hAnsi="Times New Roman" w:cs="Times New Roman"/>
          <w:b/>
          <w:sz w:val="28"/>
          <w:szCs w:val="28"/>
        </w:rPr>
        <w:t>Радиоприемные 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53A" w:rsidRPr="005B5080" w:rsidRDefault="00AA053A" w:rsidP="00AA05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5080">
        <w:rPr>
          <w:rFonts w:ascii="Times New Roman" w:hAnsi="Times New Roman" w:cs="Times New Roman"/>
          <w:b/>
          <w:color w:val="FF0000"/>
          <w:sz w:val="28"/>
          <w:szCs w:val="28"/>
        </w:rPr>
        <w:t>НОМЕР ВАРИАНТА СООТВЕТСВУЕТ НОМЕРУ В ЖУРНАЛЕ!!!</w:t>
      </w:r>
    </w:p>
    <w:p w:rsidR="00AA053A" w:rsidRDefault="00AA053A" w:rsidP="00AA0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A053A" w:rsidRDefault="00AA053A" w:rsidP="00AA05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радиоприемных устройств: определения и формулы .</w:t>
      </w:r>
    </w:p>
    <w:p w:rsidR="00AA053A" w:rsidRDefault="00AA053A" w:rsidP="00AA05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схемы апериодического и резонансного усилителя: отличительные особенности их работы , основные параметры , применения .</w:t>
      </w:r>
    </w:p>
    <w:p w:rsidR="00AA053A" w:rsidRDefault="00AA053A" w:rsidP="00AA05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053A" w:rsidRDefault="00AA053A" w:rsidP="00AA05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053A" w:rsidRDefault="00AA053A" w:rsidP="00AA05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053A" w:rsidRPr="00703C9C" w:rsidRDefault="00AA053A" w:rsidP="00AA05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</w:t>
      </w:r>
    </w:p>
    <w:p w:rsidR="00AA053A" w:rsidRDefault="00AA053A" w:rsidP="00AA05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усилительных устройств: определения и формулы.</w:t>
      </w:r>
    </w:p>
    <w:p w:rsidR="00AA053A" w:rsidRPr="00703C9C" w:rsidRDefault="00AA053A" w:rsidP="00AA053A">
      <w:pPr>
        <w:pStyle w:val="a5"/>
        <w:numPr>
          <w:ilvl w:val="0"/>
          <w:numId w:val="2"/>
        </w:numPr>
        <w:rPr>
          <w:rStyle w:val="Sylfaen"/>
          <w:rFonts w:ascii="Times New Roman" w:eastAsiaTheme="minorHAnsi" w:hAnsi="Times New Roman" w:cs="Times New Roman"/>
          <w:color w:val="auto"/>
          <w:sz w:val="28"/>
          <w:szCs w:val="28"/>
          <w:shd w:val="clear" w:color="auto" w:fill="auto"/>
        </w:rPr>
      </w:pPr>
      <w:r w:rsidRPr="00DB30CA">
        <w:rPr>
          <w:rStyle w:val="Sylfaen"/>
          <w:sz w:val="28"/>
          <w:szCs w:val="28"/>
        </w:rPr>
        <w:t>В приемнике 1-</w:t>
      </w:r>
      <w:r>
        <w:rPr>
          <w:rStyle w:val="Sylfaen"/>
          <w:sz w:val="28"/>
          <w:szCs w:val="28"/>
          <w:lang w:val="en-US"/>
        </w:rPr>
        <w:t>V</w:t>
      </w:r>
      <w:r w:rsidRPr="00DB30CA">
        <w:rPr>
          <w:rStyle w:val="Sylfaen"/>
          <w:sz w:val="28"/>
          <w:szCs w:val="28"/>
        </w:rPr>
        <w:t>-2 первая ступень дает усиление, равное 8, вторая — 100, третья и четвертая — по 15. Найдите общий коэффициент усиления</w:t>
      </w:r>
    </w:p>
    <w:p w:rsidR="00AA053A" w:rsidRDefault="00AA053A" w:rsidP="00AA053A">
      <w:pPr>
        <w:pStyle w:val="a5"/>
        <w:rPr>
          <w:rStyle w:val="Sylfaen"/>
          <w:sz w:val="28"/>
          <w:szCs w:val="28"/>
        </w:rPr>
      </w:pPr>
    </w:p>
    <w:p w:rsidR="00AA053A" w:rsidRDefault="00AA053A" w:rsidP="00AA053A">
      <w:pPr>
        <w:pStyle w:val="a5"/>
        <w:rPr>
          <w:rStyle w:val="Sylfaen"/>
          <w:sz w:val="28"/>
          <w:szCs w:val="28"/>
        </w:rPr>
      </w:pPr>
    </w:p>
    <w:p w:rsidR="00AA053A" w:rsidRDefault="00AA053A" w:rsidP="00AA053A">
      <w:pPr>
        <w:pStyle w:val="a5"/>
        <w:jc w:val="center"/>
        <w:rPr>
          <w:rStyle w:val="Sylfaen"/>
          <w:sz w:val="28"/>
          <w:szCs w:val="28"/>
        </w:rPr>
      </w:pPr>
      <w:r>
        <w:rPr>
          <w:rStyle w:val="Sylfaen"/>
          <w:sz w:val="28"/>
          <w:szCs w:val="28"/>
        </w:rPr>
        <w:t xml:space="preserve">Вариант 3 </w:t>
      </w:r>
    </w:p>
    <w:p w:rsidR="00AA053A" w:rsidRDefault="00AA053A" w:rsidP="00AA053A">
      <w:pPr>
        <w:pStyle w:val="a5"/>
        <w:jc w:val="center"/>
        <w:rPr>
          <w:rStyle w:val="Sylfaen"/>
          <w:sz w:val="28"/>
          <w:szCs w:val="28"/>
        </w:rPr>
      </w:pPr>
    </w:p>
    <w:p w:rsidR="00AA053A" w:rsidRDefault="00AA053A" w:rsidP="00AA053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усилительных устройств: определения и формулы.</w:t>
      </w:r>
    </w:p>
    <w:p w:rsidR="00AA053A" w:rsidRDefault="00AA053A" w:rsidP="00AA053A">
      <w:pPr>
        <w:pStyle w:val="a5"/>
        <w:numPr>
          <w:ilvl w:val="0"/>
          <w:numId w:val="3"/>
        </w:numPr>
        <w:rPr>
          <w:rStyle w:val="Sylfaen"/>
          <w:sz w:val="28"/>
          <w:szCs w:val="28"/>
        </w:rPr>
      </w:pPr>
      <w:r w:rsidRPr="00DB30CA">
        <w:rPr>
          <w:rStyle w:val="Sylfaen"/>
          <w:sz w:val="28"/>
          <w:szCs w:val="28"/>
        </w:rPr>
        <w:t xml:space="preserve">Промежуточная частота в супергетеродине 470 </w:t>
      </w:r>
      <w:r w:rsidRPr="00F54C5A">
        <w:rPr>
          <w:rStyle w:val="Sylfaen0"/>
          <w:rFonts w:ascii="Times New Roman" w:hAnsi="Times New Roman" w:cs="Times New Roman"/>
          <w:sz w:val="28"/>
          <w:szCs w:val="28"/>
        </w:rPr>
        <w:t>к</w:t>
      </w:r>
      <w:r>
        <w:rPr>
          <w:rStyle w:val="Sylfaen0"/>
          <w:rFonts w:ascii="Times New Roman" w:hAnsi="Times New Roman" w:cs="Times New Roman"/>
          <w:sz w:val="28"/>
          <w:szCs w:val="28"/>
        </w:rPr>
        <w:t>Г</w:t>
      </w:r>
      <w:r w:rsidRPr="00F54C5A">
        <w:rPr>
          <w:rStyle w:val="Sylfaen0"/>
          <w:rFonts w:ascii="Times New Roman" w:hAnsi="Times New Roman" w:cs="Times New Roman"/>
          <w:sz w:val="28"/>
          <w:szCs w:val="28"/>
        </w:rPr>
        <w:t>ц</w:t>
      </w:r>
      <w:r w:rsidRPr="00F54C5A">
        <w:rPr>
          <w:rStyle w:val="Sylfaen"/>
          <w:rFonts w:ascii="Times New Roman" w:hAnsi="Times New Roman" w:cs="Times New Roman"/>
          <w:sz w:val="28"/>
          <w:szCs w:val="28"/>
        </w:rPr>
        <w:t>,</w:t>
      </w:r>
      <w:r w:rsidRPr="00DB30CA">
        <w:rPr>
          <w:rStyle w:val="Sylfaen"/>
          <w:sz w:val="28"/>
          <w:szCs w:val="28"/>
        </w:rPr>
        <w:t xml:space="preserve"> а частота прини</w:t>
      </w:r>
      <w:r>
        <w:rPr>
          <w:rStyle w:val="Sylfaen"/>
          <w:sz w:val="28"/>
          <w:szCs w:val="28"/>
        </w:rPr>
        <w:t>-</w:t>
      </w:r>
      <w:r w:rsidRPr="00DB30CA">
        <w:rPr>
          <w:rStyle w:val="Sylfaen"/>
          <w:sz w:val="28"/>
          <w:szCs w:val="28"/>
        </w:rPr>
        <w:softHyphen/>
      </w:r>
      <w:r>
        <w:rPr>
          <w:rStyle w:val="Sylfaen"/>
          <w:sz w:val="28"/>
          <w:szCs w:val="28"/>
        </w:rPr>
        <w:t xml:space="preserve">   </w:t>
      </w:r>
      <w:r w:rsidRPr="00DB30CA">
        <w:rPr>
          <w:rStyle w:val="Sylfaen"/>
          <w:sz w:val="28"/>
          <w:szCs w:val="28"/>
        </w:rPr>
        <w:t xml:space="preserve">маемого сигнала 3600 </w:t>
      </w:r>
      <w:r w:rsidRPr="00F54C5A">
        <w:rPr>
          <w:rStyle w:val="Sylfaen0"/>
          <w:rFonts w:ascii="Times New Roman" w:hAnsi="Times New Roman" w:cs="Times New Roman"/>
          <w:sz w:val="28"/>
          <w:szCs w:val="28"/>
        </w:rPr>
        <w:t>к</w:t>
      </w:r>
      <w:r>
        <w:rPr>
          <w:rStyle w:val="Sylfaen0"/>
          <w:rFonts w:ascii="Times New Roman" w:hAnsi="Times New Roman" w:cs="Times New Roman"/>
          <w:sz w:val="28"/>
          <w:szCs w:val="28"/>
        </w:rPr>
        <w:t>Г</w:t>
      </w:r>
      <w:r w:rsidRPr="00F54C5A">
        <w:rPr>
          <w:rStyle w:val="Sylfaen0"/>
          <w:rFonts w:ascii="Times New Roman" w:hAnsi="Times New Roman" w:cs="Times New Roman"/>
          <w:sz w:val="28"/>
          <w:szCs w:val="28"/>
        </w:rPr>
        <w:t>ц.</w:t>
      </w:r>
      <w:r w:rsidRPr="00DB30CA">
        <w:rPr>
          <w:rStyle w:val="Sylfaen"/>
          <w:sz w:val="28"/>
          <w:szCs w:val="28"/>
        </w:rPr>
        <w:t xml:space="preserve"> Какова частота гетеродина?</w:t>
      </w:r>
      <w:r>
        <w:rPr>
          <w:rStyle w:val="Sylfaen"/>
          <w:sz w:val="28"/>
          <w:szCs w:val="28"/>
        </w:rPr>
        <w:br/>
      </w:r>
    </w:p>
    <w:p w:rsidR="00AA053A" w:rsidRDefault="00AA053A" w:rsidP="00AA053A">
      <w:pPr>
        <w:rPr>
          <w:rStyle w:val="Sylfaen"/>
          <w:sz w:val="28"/>
          <w:szCs w:val="28"/>
        </w:rPr>
      </w:pPr>
    </w:p>
    <w:p w:rsidR="00AA053A" w:rsidRDefault="00AA053A" w:rsidP="00AA053A">
      <w:pPr>
        <w:rPr>
          <w:rStyle w:val="Sylfaen"/>
          <w:sz w:val="28"/>
          <w:szCs w:val="28"/>
        </w:rPr>
      </w:pPr>
    </w:p>
    <w:p w:rsidR="00AA053A" w:rsidRDefault="00AA053A" w:rsidP="00AA053A">
      <w:pPr>
        <w:jc w:val="center"/>
        <w:rPr>
          <w:rStyle w:val="Sylfaen"/>
          <w:sz w:val="28"/>
          <w:szCs w:val="28"/>
        </w:rPr>
      </w:pPr>
      <w:r>
        <w:rPr>
          <w:rStyle w:val="Sylfaen"/>
          <w:sz w:val="28"/>
          <w:szCs w:val="28"/>
        </w:rPr>
        <w:t xml:space="preserve">Вариант 4 </w:t>
      </w:r>
      <w:r>
        <w:rPr>
          <w:rStyle w:val="Sylfaen"/>
          <w:sz w:val="28"/>
          <w:szCs w:val="28"/>
        </w:rPr>
        <w:br/>
      </w:r>
    </w:p>
    <w:p w:rsidR="00AA053A" w:rsidRDefault="00AA053A" w:rsidP="00AA053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детекторов: определения и формулы.</w:t>
      </w:r>
    </w:p>
    <w:p w:rsidR="00AA053A" w:rsidRPr="00A50B10" w:rsidRDefault="00AA053A" w:rsidP="00AA053A">
      <w:pPr>
        <w:pStyle w:val="a5"/>
        <w:numPr>
          <w:ilvl w:val="0"/>
          <w:numId w:val="4"/>
        </w:numPr>
        <w:rPr>
          <w:rStyle w:val="Sylfaen8pt"/>
          <w:sz w:val="28"/>
          <w:szCs w:val="28"/>
        </w:rPr>
      </w:pPr>
      <w:r w:rsidRPr="00DB30CA">
        <w:rPr>
          <w:rStyle w:val="Sylfaen8pt"/>
          <w:rFonts w:ascii="Times New Roman" w:hAnsi="Times New Roman" w:cs="Times New Roman"/>
          <w:sz w:val="28"/>
          <w:szCs w:val="28"/>
        </w:rPr>
        <w:lastRenderedPageBreak/>
        <w:t xml:space="preserve">В супергетеродине частота сигнала 1200 </w:t>
      </w:r>
      <w:r w:rsidRPr="00C0211F">
        <w:rPr>
          <w:rStyle w:val="Sylfaen0"/>
          <w:rFonts w:eastAsiaTheme="minorEastAsia"/>
          <w:sz w:val="28"/>
          <w:szCs w:val="28"/>
        </w:rPr>
        <w:t>к</w:t>
      </w:r>
      <w:r>
        <w:rPr>
          <w:rStyle w:val="Sylfaen0"/>
          <w:rFonts w:eastAsiaTheme="minorEastAsia"/>
          <w:sz w:val="28"/>
          <w:szCs w:val="28"/>
        </w:rPr>
        <w:t>Г</w:t>
      </w:r>
      <w:r w:rsidRPr="00C0211F">
        <w:rPr>
          <w:rStyle w:val="Sylfaen0"/>
          <w:rFonts w:eastAsiaTheme="minorEastAsia"/>
          <w:sz w:val="28"/>
          <w:szCs w:val="28"/>
        </w:rPr>
        <w:t>ц</w:t>
      </w:r>
      <w:r w:rsidRPr="00DB30CA">
        <w:rPr>
          <w:rStyle w:val="Sylfaen0"/>
          <w:rFonts w:eastAsiaTheme="minorEastAsia"/>
          <w:sz w:val="28"/>
          <w:szCs w:val="28"/>
        </w:rPr>
        <w:t>,</w:t>
      </w:r>
      <w:r w:rsidRPr="00DB30CA">
        <w:rPr>
          <w:rStyle w:val="Sylfaen8pt"/>
          <w:rFonts w:ascii="Times New Roman" w:hAnsi="Times New Roman" w:cs="Times New Roman"/>
          <w:sz w:val="28"/>
          <w:szCs w:val="28"/>
        </w:rPr>
        <w:t xml:space="preserve"> а частота гетеродина 1310 </w:t>
      </w:r>
      <w:r w:rsidRPr="00F54C5A">
        <w:rPr>
          <w:rStyle w:val="Sylfaen0"/>
          <w:rFonts w:ascii="Times New Roman" w:eastAsiaTheme="minorEastAsia" w:hAnsi="Times New Roman" w:cs="Times New Roman"/>
          <w:sz w:val="28"/>
          <w:szCs w:val="28"/>
        </w:rPr>
        <w:t>к</w:t>
      </w:r>
      <w:r>
        <w:rPr>
          <w:rStyle w:val="Sylfaen0"/>
          <w:rFonts w:ascii="Times New Roman" w:eastAsiaTheme="minorEastAsia" w:hAnsi="Times New Roman" w:cs="Times New Roman"/>
          <w:sz w:val="28"/>
          <w:szCs w:val="28"/>
        </w:rPr>
        <w:t>Г</w:t>
      </w:r>
      <w:r w:rsidRPr="00F54C5A">
        <w:rPr>
          <w:rStyle w:val="Sylfaen0"/>
          <w:rFonts w:ascii="Times New Roman" w:eastAsiaTheme="minorEastAsia" w:hAnsi="Times New Roman" w:cs="Times New Roman"/>
          <w:sz w:val="28"/>
          <w:szCs w:val="28"/>
        </w:rPr>
        <w:t>ц.</w:t>
      </w:r>
      <w:r w:rsidRPr="00DB30CA">
        <w:rPr>
          <w:rStyle w:val="Sylfaen8pt"/>
          <w:rFonts w:ascii="Times New Roman" w:hAnsi="Times New Roman" w:cs="Times New Roman"/>
          <w:sz w:val="28"/>
          <w:szCs w:val="28"/>
        </w:rPr>
        <w:t xml:space="preserve"> Найдите частоты нескольких комбинационных колебаний, которые получаются в преобразователе частоты.</w:t>
      </w:r>
    </w:p>
    <w:p w:rsidR="00AA053A" w:rsidRDefault="00AA053A" w:rsidP="00AA053A">
      <w:pPr>
        <w:rPr>
          <w:rStyle w:val="Sylfaen"/>
          <w:sz w:val="28"/>
          <w:szCs w:val="28"/>
        </w:rPr>
      </w:pPr>
    </w:p>
    <w:p w:rsidR="00AA053A" w:rsidRDefault="00AA053A" w:rsidP="00AA053A">
      <w:pPr>
        <w:jc w:val="center"/>
        <w:rPr>
          <w:rStyle w:val="Sylfaen"/>
          <w:sz w:val="28"/>
          <w:szCs w:val="28"/>
        </w:rPr>
      </w:pPr>
      <w:r>
        <w:rPr>
          <w:rStyle w:val="Sylfaen"/>
          <w:sz w:val="28"/>
          <w:szCs w:val="28"/>
        </w:rPr>
        <w:t xml:space="preserve">Вариант 5 </w:t>
      </w:r>
      <w:r>
        <w:rPr>
          <w:rStyle w:val="Sylfaen"/>
          <w:sz w:val="28"/>
          <w:szCs w:val="28"/>
        </w:rPr>
        <w:br/>
        <w:t xml:space="preserve"> </w:t>
      </w:r>
    </w:p>
    <w:p w:rsidR="00AA053A" w:rsidRDefault="00AA053A" w:rsidP="00AA053A">
      <w:pPr>
        <w:pStyle w:val="a5"/>
        <w:numPr>
          <w:ilvl w:val="0"/>
          <w:numId w:val="5"/>
        </w:numPr>
        <w:rPr>
          <w:rStyle w:val="Sylfaen"/>
          <w:sz w:val="28"/>
          <w:szCs w:val="28"/>
        </w:rPr>
      </w:pPr>
      <w:r>
        <w:rPr>
          <w:rStyle w:val="Sylfaen"/>
          <w:sz w:val="28"/>
          <w:szCs w:val="28"/>
        </w:rPr>
        <w:t xml:space="preserve">Классификация приёмников </w:t>
      </w:r>
    </w:p>
    <w:p w:rsidR="00AA053A" w:rsidRPr="00A50B10" w:rsidRDefault="00AA053A" w:rsidP="00AA053A">
      <w:pPr>
        <w:pStyle w:val="a5"/>
        <w:numPr>
          <w:ilvl w:val="0"/>
          <w:numId w:val="5"/>
        </w:numPr>
        <w:rPr>
          <w:rStyle w:val="Sylfaen"/>
          <w:sz w:val="28"/>
          <w:szCs w:val="28"/>
        </w:rPr>
      </w:pPr>
      <w:r>
        <w:rPr>
          <w:rStyle w:val="Sylfaen"/>
          <w:sz w:val="28"/>
          <w:szCs w:val="28"/>
        </w:rPr>
        <w:t xml:space="preserve">Построить схему электрическую принципиальную приёмника по схеме </w:t>
      </w:r>
      <w:r w:rsidRPr="00DB30CA">
        <w:rPr>
          <w:rStyle w:val="Sylfaen"/>
          <w:sz w:val="28"/>
          <w:szCs w:val="28"/>
        </w:rPr>
        <w:t>1-</w:t>
      </w:r>
      <w:r>
        <w:rPr>
          <w:rStyle w:val="Sylfaen"/>
          <w:sz w:val="28"/>
          <w:szCs w:val="28"/>
          <w:lang w:val="en-US"/>
        </w:rPr>
        <w:t>V</w:t>
      </w:r>
      <w:r w:rsidRPr="00DB30CA">
        <w:rPr>
          <w:rStyle w:val="Sylfaen"/>
          <w:sz w:val="28"/>
          <w:szCs w:val="28"/>
        </w:rPr>
        <w:t>-2</w:t>
      </w:r>
      <w:r>
        <w:rPr>
          <w:rStyle w:val="Sylfaen"/>
          <w:sz w:val="28"/>
          <w:szCs w:val="28"/>
          <w:lang w:val="uk-UA"/>
        </w:rPr>
        <w:t xml:space="preserve">. Пояснить принцип работы. </w:t>
      </w:r>
      <w:r>
        <w:rPr>
          <w:rStyle w:val="Sylfaen"/>
          <w:sz w:val="28"/>
          <w:szCs w:val="28"/>
          <w:lang w:val="uk-UA"/>
        </w:rPr>
        <w:br/>
      </w:r>
    </w:p>
    <w:p w:rsidR="00AA053A" w:rsidRDefault="00AA053A" w:rsidP="00AA053A">
      <w:pPr>
        <w:jc w:val="center"/>
        <w:rPr>
          <w:rStyle w:val="Sylfaen"/>
          <w:sz w:val="28"/>
          <w:szCs w:val="28"/>
          <w:lang w:val="uk-UA"/>
        </w:rPr>
      </w:pPr>
    </w:p>
    <w:p w:rsidR="00AA053A" w:rsidRDefault="00AA053A" w:rsidP="00AA053A">
      <w:pPr>
        <w:jc w:val="center"/>
        <w:rPr>
          <w:rStyle w:val="Sylfaen"/>
          <w:sz w:val="28"/>
          <w:szCs w:val="28"/>
          <w:lang w:val="uk-UA"/>
        </w:rPr>
      </w:pPr>
      <w:r>
        <w:rPr>
          <w:rStyle w:val="Sylfaen"/>
          <w:sz w:val="28"/>
          <w:szCs w:val="28"/>
          <w:lang w:val="uk-UA"/>
        </w:rPr>
        <w:t>Вариант 6</w:t>
      </w:r>
      <w:r>
        <w:rPr>
          <w:rStyle w:val="Sylfaen"/>
          <w:sz w:val="28"/>
          <w:szCs w:val="28"/>
          <w:lang w:val="uk-UA"/>
        </w:rPr>
        <w:br/>
      </w:r>
    </w:p>
    <w:p w:rsidR="00AA053A" w:rsidRDefault="00AA053A" w:rsidP="00AA053A">
      <w:pPr>
        <w:pStyle w:val="a5"/>
        <w:numPr>
          <w:ilvl w:val="0"/>
          <w:numId w:val="6"/>
        </w:numPr>
        <w:rPr>
          <w:rStyle w:val="Sylfaen"/>
          <w:sz w:val="28"/>
          <w:szCs w:val="28"/>
          <w:lang w:val="uk-UA"/>
        </w:rPr>
      </w:pPr>
      <w:r>
        <w:rPr>
          <w:rStyle w:val="Sylfaen"/>
          <w:sz w:val="28"/>
          <w:szCs w:val="28"/>
          <w:lang w:val="uk-UA"/>
        </w:rPr>
        <w:t>Классификация приобразователей частоты .</w:t>
      </w:r>
    </w:p>
    <w:p w:rsidR="00AA053A" w:rsidRPr="00AE1481" w:rsidRDefault="00AA053A" w:rsidP="00AA053A">
      <w:pPr>
        <w:pStyle w:val="a5"/>
        <w:numPr>
          <w:ilvl w:val="0"/>
          <w:numId w:val="6"/>
        </w:numPr>
        <w:rPr>
          <w:rStyle w:val="Sylfaen"/>
          <w:sz w:val="28"/>
          <w:szCs w:val="28"/>
          <w:lang w:val="uk-UA"/>
        </w:rPr>
      </w:pPr>
      <w:r w:rsidRPr="00DB30CA">
        <w:rPr>
          <w:rStyle w:val="Sylfaen"/>
          <w:sz w:val="28"/>
          <w:szCs w:val="28"/>
        </w:rPr>
        <w:t>В приемнике 1-</w:t>
      </w:r>
      <w:r>
        <w:rPr>
          <w:rStyle w:val="Sylfaen"/>
          <w:sz w:val="28"/>
          <w:szCs w:val="28"/>
          <w:lang w:val="en-US"/>
        </w:rPr>
        <w:t>V</w:t>
      </w:r>
      <w:r w:rsidRPr="00DB30CA">
        <w:rPr>
          <w:rStyle w:val="Sylfaen"/>
          <w:sz w:val="28"/>
          <w:szCs w:val="28"/>
        </w:rPr>
        <w:t>-2 первая ступень дает усиление, равное 8, вторая — 100, третья и четвертая — по 15. Найдите общий коэффициент усиления.</w:t>
      </w:r>
      <w:r>
        <w:rPr>
          <w:rStyle w:val="Sylfaen"/>
          <w:sz w:val="28"/>
          <w:szCs w:val="28"/>
        </w:rPr>
        <w:br/>
      </w:r>
    </w:p>
    <w:p w:rsidR="00AA053A" w:rsidRDefault="00AA053A" w:rsidP="00AA053A">
      <w:pPr>
        <w:jc w:val="center"/>
        <w:rPr>
          <w:rStyle w:val="Sylfaen"/>
          <w:sz w:val="28"/>
          <w:szCs w:val="28"/>
          <w:lang w:val="uk-UA"/>
        </w:rPr>
      </w:pPr>
    </w:p>
    <w:p w:rsidR="00AA053A" w:rsidRDefault="00AA053A" w:rsidP="00AA053A">
      <w:pPr>
        <w:jc w:val="center"/>
        <w:rPr>
          <w:rStyle w:val="Sylfaen"/>
          <w:sz w:val="28"/>
          <w:szCs w:val="28"/>
          <w:lang w:val="uk-UA"/>
        </w:rPr>
      </w:pPr>
    </w:p>
    <w:p w:rsidR="00AA053A" w:rsidRDefault="00AA053A" w:rsidP="00AA053A">
      <w:pPr>
        <w:jc w:val="center"/>
        <w:rPr>
          <w:rStyle w:val="Sylfaen"/>
          <w:sz w:val="28"/>
          <w:szCs w:val="28"/>
          <w:lang w:val="uk-UA"/>
        </w:rPr>
      </w:pPr>
      <w:r>
        <w:rPr>
          <w:rStyle w:val="Sylfaen"/>
          <w:sz w:val="28"/>
          <w:szCs w:val="28"/>
          <w:lang w:val="uk-UA"/>
        </w:rPr>
        <w:t>Вариант 7</w:t>
      </w:r>
    </w:p>
    <w:p w:rsidR="00AA053A" w:rsidRDefault="00AA053A" w:rsidP="00AA053A">
      <w:pPr>
        <w:pStyle w:val="a5"/>
        <w:numPr>
          <w:ilvl w:val="0"/>
          <w:numId w:val="7"/>
        </w:numPr>
        <w:rPr>
          <w:rStyle w:val="Sylfaen"/>
          <w:sz w:val="28"/>
          <w:szCs w:val="28"/>
          <w:lang w:val="uk-UA"/>
        </w:rPr>
      </w:pPr>
      <w:r>
        <w:rPr>
          <w:rStyle w:val="Sylfaen"/>
          <w:sz w:val="28"/>
          <w:szCs w:val="28"/>
          <w:lang w:val="uk-UA"/>
        </w:rPr>
        <w:t xml:space="preserve">Классификация усилителей </w:t>
      </w:r>
    </w:p>
    <w:p w:rsidR="00AA053A" w:rsidRPr="00AE1481" w:rsidRDefault="00AA053A" w:rsidP="00AA053A">
      <w:pPr>
        <w:pStyle w:val="a5"/>
        <w:numPr>
          <w:ilvl w:val="0"/>
          <w:numId w:val="7"/>
        </w:numPr>
        <w:rPr>
          <w:rStyle w:val="1"/>
          <w:rFonts w:ascii="Sylfaen" w:eastAsia="Sylfaen" w:hAnsi="Sylfaen" w:cs="Sylfaen"/>
          <w:sz w:val="28"/>
          <w:szCs w:val="28"/>
          <w:lang w:val="uk-UA"/>
        </w:rPr>
      </w:pPr>
      <w:r w:rsidRPr="00AE1481">
        <w:rPr>
          <w:rStyle w:val="1"/>
          <w:rFonts w:eastAsiaTheme="minorHAnsi"/>
          <w:sz w:val="28"/>
          <w:szCs w:val="28"/>
        </w:rPr>
        <w:t>Почему детекторный приемник дает сравнительно слабую слышимость?</w:t>
      </w:r>
    </w:p>
    <w:p w:rsidR="00AA053A" w:rsidRDefault="00AA053A" w:rsidP="00AA053A">
      <w:pPr>
        <w:pStyle w:val="a5"/>
        <w:rPr>
          <w:rStyle w:val="1"/>
          <w:rFonts w:eastAsiaTheme="minorHAnsi"/>
          <w:sz w:val="28"/>
          <w:szCs w:val="28"/>
        </w:rPr>
      </w:pPr>
    </w:p>
    <w:p w:rsidR="00AA053A" w:rsidRDefault="00AA053A" w:rsidP="00AA053A">
      <w:pPr>
        <w:pStyle w:val="a5"/>
        <w:rPr>
          <w:rStyle w:val="1"/>
          <w:rFonts w:eastAsiaTheme="minorHAnsi"/>
          <w:sz w:val="28"/>
          <w:szCs w:val="28"/>
        </w:rPr>
      </w:pPr>
    </w:p>
    <w:p w:rsidR="00AA053A" w:rsidRDefault="00AA053A" w:rsidP="00AA053A">
      <w:pPr>
        <w:pStyle w:val="a5"/>
        <w:rPr>
          <w:rStyle w:val="1"/>
          <w:rFonts w:eastAsiaTheme="minorHAnsi"/>
          <w:sz w:val="28"/>
          <w:szCs w:val="28"/>
        </w:rPr>
      </w:pPr>
    </w:p>
    <w:p w:rsidR="00AA053A" w:rsidRDefault="00AA053A" w:rsidP="00AA053A">
      <w:pPr>
        <w:pStyle w:val="a5"/>
        <w:rPr>
          <w:rStyle w:val="1"/>
          <w:rFonts w:eastAsiaTheme="minorHAnsi"/>
          <w:sz w:val="28"/>
          <w:szCs w:val="28"/>
        </w:rPr>
      </w:pPr>
    </w:p>
    <w:p w:rsidR="00AA053A" w:rsidRDefault="00AA053A" w:rsidP="00AA053A">
      <w:pPr>
        <w:pStyle w:val="a5"/>
        <w:rPr>
          <w:rStyle w:val="1"/>
          <w:rFonts w:eastAsiaTheme="minorHAnsi"/>
          <w:sz w:val="28"/>
          <w:szCs w:val="28"/>
        </w:rPr>
      </w:pPr>
    </w:p>
    <w:p w:rsidR="00AA053A" w:rsidRDefault="00AA053A" w:rsidP="00AA053A">
      <w:pPr>
        <w:pStyle w:val="a5"/>
        <w:jc w:val="center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Вариант 8</w:t>
      </w:r>
      <w:r>
        <w:rPr>
          <w:rStyle w:val="1"/>
          <w:rFonts w:eastAsiaTheme="minorHAnsi"/>
          <w:sz w:val="28"/>
          <w:szCs w:val="28"/>
        </w:rPr>
        <w:br/>
      </w:r>
    </w:p>
    <w:p w:rsidR="00AA053A" w:rsidRPr="00AE1481" w:rsidRDefault="00AA053A" w:rsidP="00AA053A">
      <w:pPr>
        <w:pStyle w:val="a5"/>
        <w:numPr>
          <w:ilvl w:val="0"/>
          <w:numId w:val="8"/>
        </w:numPr>
        <w:rPr>
          <w:rStyle w:val="1"/>
          <w:rFonts w:ascii="Sylfaen" w:eastAsia="Sylfaen" w:hAnsi="Sylfaen" w:cs="Sylfaen"/>
          <w:sz w:val="28"/>
          <w:szCs w:val="28"/>
          <w:lang w:val="uk-UA"/>
        </w:rPr>
      </w:pPr>
      <w:r>
        <w:rPr>
          <w:rStyle w:val="1"/>
          <w:rFonts w:eastAsiaTheme="minorHAnsi"/>
          <w:sz w:val="28"/>
          <w:szCs w:val="28"/>
        </w:rPr>
        <w:t>Основные параметры преобразователей частоты: определения , формулы .</w:t>
      </w:r>
    </w:p>
    <w:p w:rsidR="00AA053A" w:rsidRPr="00AE1481" w:rsidRDefault="00AA053A" w:rsidP="00AA053A">
      <w:pPr>
        <w:pStyle w:val="a5"/>
        <w:numPr>
          <w:ilvl w:val="0"/>
          <w:numId w:val="8"/>
        </w:numPr>
        <w:rPr>
          <w:rStyle w:val="1"/>
          <w:rFonts w:ascii="Sylfaen" w:eastAsia="Sylfaen" w:hAnsi="Sylfaen" w:cs="Sylfaen"/>
          <w:sz w:val="28"/>
          <w:szCs w:val="28"/>
          <w:lang w:val="uk-UA"/>
        </w:rPr>
      </w:pPr>
      <w:r>
        <w:rPr>
          <w:rStyle w:val="1"/>
          <w:rFonts w:eastAsiaTheme="minorHAnsi"/>
          <w:sz w:val="28"/>
          <w:szCs w:val="28"/>
        </w:rPr>
        <w:lastRenderedPageBreak/>
        <w:t>Построить импульсный сигнал прямоугольной формы со скважностью  5.</w:t>
      </w:r>
    </w:p>
    <w:p w:rsidR="00AA053A" w:rsidRDefault="00AA053A" w:rsidP="00AA053A">
      <w:pPr>
        <w:pStyle w:val="a5"/>
        <w:ind w:left="1080"/>
        <w:rPr>
          <w:rStyle w:val="1"/>
          <w:rFonts w:eastAsiaTheme="minorHAnsi"/>
          <w:sz w:val="28"/>
          <w:szCs w:val="28"/>
        </w:rPr>
      </w:pPr>
    </w:p>
    <w:p w:rsidR="00AA053A" w:rsidRDefault="00AA053A" w:rsidP="00AA053A">
      <w:pPr>
        <w:pStyle w:val="a5"/>
        <w:ind w:left="1080"/>
        <w:rPr>
          <w:rStyle w:val="1"/>
          <w:rFonts w:eastAsiaTheme="minorHAnsi"/>
          <w:sz w:val="28"/>
          <w:szCs w:val="28"/>
        </w:rPr>
      </w:pPr>
    </w:p>
    <w:p w:rsidR="00AA053A" w:rsidRDefault="00AA053A" w:rsidP="00AA053A">
      <w:pPr>
        <w:pStyle w:val="a5"/>
        <w:ind w:left="1080"/>
        <w:jc w:val="center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Вариант 9 </w:t>
      </w:r>
      <w:r>
        <w:rPr>
          <w:rStyle w:val="1"/>
          <w:rFonts w:eastAsiaTheme="minorHAnsi"/>
          <w:sz w:val="28"/>
          <w:szCs w:val="28"/>
        </w:rPr>
        <w:br/>
      </w:r>
    </w:p>
    <w:p w:rsidR="00AA053A" w:rsidRDefault="00AA053A" w:rsidP="00AA053A">
      <w:pPr>
        <w:pStyle w:val="a5"/>
        <w:ind w:left="1080"/>
        <w:jc w:val="center"/>
        <w:rPr>
          <w:rStyle w:val="1"/>
          <w:rFonts w:eastAsiaTheme="minorHAnsi"/>
          <w:sz w:val="28"/>
          <w:szCs w:val="28"/>
        </w:rPr>
      </w:pPr>
    </w:p>
    <w:p w:rsidR="00AA053A" w:rsidRPr="00AE1481" w:rsidRDefault="00AA053A" w:rsidP="00AA053A">
      <w:pPr>
        <w:pStyle w:val="a5"/>
        <w:numPr>
          <w:ilvl w:val="0"/>
          <w:numId w:val="9"/>
        </w:numPr>
        <w:rPr>
          <w:rStyle w:val="1"/>
          <w:rFonts w:ascii="Sylfaen" w:eastAsia="Sylfaen" w:hAnsi="Sylfaen" w:cs="Sylfaen"/>
          <w:sz w:val="28"/>
          <w:szCs w:val="28"/>
          <w:lang w:val="uk-UA"/>
        </w:rPr>
      </w:pPr>
      <w:r>
        <w:rPr>
          <w:rStyle w:val="1"/>
          <w:rFonts w:eastAsiaTheme="minorHAnsi"/>
          <w:sz w:val="28"/>
          <w:szCs w:val="28"/>
        </w:rPr>
        <w:t>Основные параметры усилителя промежуточной частоты: определения , формулы .</w:t>
      </w:r>
    </w:p>
    <w:p w:rsidR="00AA053A" w:rsidRPr="00DB30CA" w:rsidRDefault="00AA053A" w:rsidP="00AA053A">
      <w:pPr>
        <w:pStyle w:val="2"/>
        <w:numPr>
          <w:ilvl w:val="0"/>
          <w:numId w:val="9"/>
        </w:numPr>
        <w:shd w:val="clear" w:color="auto" w:fill="auto"/>
        <w:tabs>
          <w:tab w:val="left" w:pos="725"/>
        </w:tabs>
        <w:spacing w:before="0" w:line="240" w:lineRule="auto"/>
        <w:jc w:val="both"/>
        <w:rPr>
          <w:sz w:val="28"/>
          <w:szCs w:val="28"/>
        </w:rPr>
      </w:pPr>
      <w:r w:rsidRPr="00DB30CA">
        <w:rPr>
          <w:rStyle w:val="1"/>
          <w:sz w:val="28"/>
          <w:szCs w:val="28"/>
        </w:rPr>
        <w:t>Чувствительность у одного приемника 100</w:t>
      </w:r>
      <w:r w:rsidRPr="003E0445">
        <w:rPr>
          <w:rStyle w:val="1"/>
          <w:sz w:val="28"/>
          <w:szCs w:val="28"/>
        </w:rPr>
        <w:t xml:space="preserve"> </w:t>
      </w:r>
      <w:r w:rsidRPr="001625C8">
        <w:rPr>
          <w:rStyle w:val="8pt1pt"/>
          <w:rFonts w:eastAsia="Sylfaen"/>
          <w:sz w:val="28"/>
          <w:szCs w:val="28"/>
        </w:rPr>
        <w:t>мк</w:t>
      </w:r>
      <w:r>
        <w:rPr>
          <w:rStyle w:val="8pt1pt"/>
          <w:rFonts w:eastAsia="Sylfaen"/>
          <w:sz w:val="28"/>
          <w:szCs w:val="28"/>
        </w:rPr>
        <w:t>В</w:t>
      </w:r>
      <w:r w:rsidRPr="00DB30CA">
        <w:rPr>
          <w:rStyle w:val="8pt1pt"/>
          <w:rFonts w:eastAsia="Sylfaen"/>
          <w:sz w:val="28"/>
          <w:szCs w:val="28"/>
        </w:rPr>
        <w:t>,</w:t>
      </w:r>
      <w:r w:rsidRPr="00DB30CA">
        <w:rPr>
          <w:rStyle w:val="1"/>
          <w:sz w:val="28"/>
          <w:szCs w:val="28"/>
        </w:rPr>
        <w:t xml:space="preserve"> а у другого </w:t>
      </w:r>
      <w:r w:rsidRPr="00753C76">
        <w:rPr>
          <w:rStyle w:val="1"/>
          <w:sz w:val="28"/>
          <w:szCs w:val="28"/>
        </w:rPr>
        <w:t xml:space="preserve">5 </w:t>
      </w:r>
      <w:r w:rsidRPr="00C0211F">
        <w:rPr>
          <w:rStyle w:val="8pt1pt"/>
          <w:rFonts w:eastAsia="Sylfaen"/>
          <w:sz w:val="28"/>
          <w:szCs w:val="28"/>
        </w:rPr>
        <w:t>мк</w:t>
      </w:r>
      <w:r>
        <w:rPr>
          <w:rStyle w:val="8pt1pt"/>
          <w:rFonts w:eastAsia="Sylfaen"/>
          <w:sz w:val="28"/>
          <w:szCs w:val="28"/>
        </w:rPr>
        <w:t>В</w:t>
      </w:r>
      <w:r w:rsidRPr="00753C76">
        <w:rPr>
          <w:rStyle w:val="8pt1pt"/>
          <w:rFonts w:eastAsia="Sylfaen"/>
          <w:sz w:val="28"/>
          <w:szCs w:val="28"/>
        </w:rPr>
        <w:t>.</w:t>
      </w:r>
    </w:p>
    <w:p w:rsidR="00AA053A" w:rsidRPr="00AE1481" w:rsidRDefault="00AA053A" w:rsidP="00AA053A">
      <w:pPr>
        <w:pStyle w:val="2"/>
        <w:shd w:val="clear" w:color="auto" w:fill="auto"/>
        <w:spacing w:before="0" w:line="240" w:lineRule="auto"/>
        <w:ind w:left="360" w:firstLine="0"/>
        <w:jc w:val="both"/>
        <w:rPr>
          <w:rStyle w:val="1"/>
          <w:rFonts w:eastAsia="Sylfaen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     </w:t>
      </w:r>
      <w:r w:rsidRPr="00DB30CA">
        <w:rPr>
          <w:rStyle w:val="1"/>
          <w:sz w:val="28"/>
          <w:szCs w:val="28"/>
        </w:rPr>
        <w:t>У какого она выше?</w:t>
      </w:r>
    </w:p>
    <w:p w:rsidR="00AA053A" w:rsidRDefault="00AA053A" w:rsidP="00AA053A">
      <w:pPr>
        <w:pStyle w:val="a5"/>
        <w:ind w:left="1080"/>
        <w:rPr>
          <w:rStyle w:val="1"/>
          <w:rFonts w:eastAsiaTheme="minorHAnsi"/>
          <w:sz w:val="28"/>
          <w:szCs w:val="28"/>
        </w:rPr>
      </w:pPr>
    </w:p>
    <w:p w:rsidR="00AA053A" w:rsidRDefault="00AA053A" w:rsidP="00AA053A">
      <w:pPr>
        <w:pStyle w:val="a5"/>
        <w:ind w:left="1080"/>
        <w:rPr>
          <w:rStyle w:val="1"/>
          <w:rFonts w:eastAsiaTheme="minorHAnsi"/>
          <w:sz w:val="28"/>
          <w:szCs w:val="28"/>
        </w:rPr>
      </w:pPr>
    </w:p>
    <w:p w:rsidR="00AA053A" w:rsidRDefault="00AA053A" w:rsidP="00AA053A">
      <w:pPr>
        <w:pStyle w:val="a5"/>
        <w:ind w:left="1080"/>
        <w:jc w:val="center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Вариант 10 </w:t>
      </w:r>
      <w:r>
        <w:rPr>
          <w:rStyle w:val="1"/>
          <w:rFonts w:eastAsiaTheme="minorHAnsi"/>
          <w:sz w:val="28"/>
          <w:szCs w:val="28"/>
        </w:rPr>
        <w:br/>
      </w:r>
    </w:p>
    <w:p w:rsidR="00AA053A" w:rsidRDefault="00AA053A" w:rsidP="00AA053A">
      <w:pPr>
        <w:pStyle w:val="a5"/>
        <w:numPr>
          <w:ilvl w:val="0"/>
          <w:numId w:val="10"/>
        </w:numPr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Классификация преобразователей частоты </w:t>
      </w:r>
    </w:p>
    <w:p w:rsidR="00AA053A" w:rsidRPr="00AE1481" w:rsidRDefault="00AA053A" w:rsidP="00AA053A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481">
        <w:rPr>
          <w:rFonts w:ascii="Times New Roman" w:hAnsi="Times New Roman" w:cs="Times New Roman"/>
          <w:sz w:val="28"/>
          <w:szCs w:val="28"/>
        </w:rPr>
        <w:t xml:space="preserve">Построить временные диаграммы АМ-сигнала при коэффициенте модуляции </w:t>
      </w:r>
      <w:r w:rsidRPr="00AE148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</w:t>
      </w:r>
      <w:r w:rsidRPr="00AE1481">
        <w:rPr>
          <w:rFonts w:ascii="Times New Roman" w:hAnsi="Times New Roman" w:cs="Times New Roman"/>
          <w:color w:val="000000"/>
          <w:sz w:val="28"/>
          <w:szCs w:val="28"/>
        </w:rPr>
        <w:t xml:space="preserve"> =1</w:t>
      </w:r>
    </w:p>
    <w:p w:rsidR="00AA053A" w:rsidRDefault="00AA053A" w:rsidP="00AA053A">
      <w:pPr>
        <w:pStyle w:val="a5"/>
        <w:ind w:left="1440"/>
        <w:rPr>
          <w:sz w:val="28"/>
          <w:szCs w:val="28"/>
        </w:rPr>
      </w:pPr>
    </w:p>
    <w:p w:rsidR="00AA053A" w:rsidRPr="00AE1481" w:rsidRDefault="00AA053A" w:rsidP="00AA0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481">
        <w:rPr>
          <w:rFonts w:ascii="Times New Roman" w:hAnsi="Times New Roman" w:cs="Times New Roman"/>
          <w:sz w:val="28"/>
          <w:szCs w:val="28"/>
        </w:rPr>
        <w:t>Вариант 11</w:t>
      </w:r>
    </w:p>
    <w:p w:rsidR="00AA053A" w:rsidRDefault="00AA053A" w:rsidP="00AA053A">
      <w:pPr>
        <w:pStyle w:val="a5"/>
        <w:ind w:left="1440"/>
        <w:jc w:val="center"/>
        <w:rPr>
          <w:sz w:val="28"/>
          <w:szCs w:val="28"/>
        </w:rPr>
      </w:pPr>
    </w:p>
    <w:p w:rsidR="00AA053A" w:rsidRPr="00AE1481" w:rsidRDefault="00AA053A" w:rsidP="00AA053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E1481">
        <w:rPr>
          <w:rFonts w:ascii="Times New Roman" w:hAnsi="Times New Roman" w:cs="Times New Roman"/>
          <w:sz w:val="28"/>
          <w:szCs w:val="28"/>
        </w:rPr>
        <w:t>Основные параметры радиоприемника</w:t>
      </w:r>
    </w:p>
    <w:p w:rsidR="00AA053A" w:rsidRDefault="00AA053A" w:rsidP="00AA053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A0692">
        <w:rPr>
          <w:rStyle w:val="3"/>
          <w:rFonts w:eastAsiaTheme="minorEastAsia"/>
          <w:sz w:val="28"/>
          <w:szCs w:val="28"/>
        </w:rPr>
        <w:t>Определите частоту зеркального канала, если частота принимаемого сиг</w:t>
      </w:r>
      <w:r w:rsidRPr="00DA0692">
        <w:rPr>
          <w:rStyle w:val="3"/>
          <w:rFonts w:eastAsiaTheme="minorEastAsia"/>
          <w:sz w:val="28"/>
          <w:szCs w:val="28"/>
        </w:rPr>
        <w:softHyphen/>
        <w:t>нала 2 МГц, а промежуточная частота</w:t>
      </w:r>
      <w:r>
        <w:rPr>
          <w:rStyle w:val="3"/>
          <w:rFonts w:eastAsiaTheme="minorEastAsia"/>
          <w:sz w:val="28"/>
          <w:szCs w:val="28"/>
        </w:rPr>
        <w:t xml:space="preserve"> 4</w:t>
      </w:r>
      <w:r w:rsidRPr="00DA0692">
        <w:rPr>
          <w:rStyle w:val="3"/>
          <w:rFonts w:eastAsiaTheme="minorEastAsia"/>
          <w:sz w:val="28"/>
          <w:szCs w:val="28"/>
        </w:rPr>
        <w:t>65 кГц.</w:t>
      </w:r>
      <w:r w:rsidRPr="00AE1481">
        <w:rPr>
          <w:rFonts w:ascii="Times New Roman" w:hAnsi="Times New Roman" w:cs="Times New Roman"/>
          <w:sz w:val="28"/>
          <w:szCs w:val="28"/>
        </w:rPr>
        <w:br/>
      </w:r>
    </w:p>
    <w:p w:rsidR="00AA053A" w:rsidRDefault="00AA053A" w:rsidP="00AA053A">
      <w:pPr>
        <w:pStyle w:val="a5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12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A053A" w:rsidRDefault="00AA053A" w:rsidP="00AA053A">
      <w:pPr>
        <w:pStyle w:val="a5"/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Default="00AA053A" w:rsidP="00AA053A">
      <w:pPr>
        <w:pStyle w:val="a5"/>
        <w:ind w:left="1800"/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00D73" w:rsidRDefault="00AA053A" w:rsidP="00AA053A">
      <w:pPr>
        <w:pStyle w:val="a5"/>
        <w:numPr>
          <w:ilvl w:val="0"/>
          <w:numId w:val="12"/>
        </w:numPr>
        <w:rPr>
          <w:rStyle w:val="3"/>
          <w:rFonts w:eastAsiaTheme="minorHAnsi"/>
          <w:b w:val="0"/>
          <w:bCs w:val="0"/>
          <w:color w:val="auto"/>
          <w:sz w:val="28"/>
          <w:szCs w:val="28"/>
        </w:rPr>
      </w:pPr>
      <w:r w:rsidRPr="00BD58E7">
        <w:rPr>
          <w:rStyle w:val="3"/>
          <w:rFonts w:eastAsiaTheme="minorEastAsia"/>
          <w:sz w:val="28"/>
          <w:szCs w:val="28"/>
        </w:rPr>
        <w:t>Каково назначение входной цепи радиоприемников?</w:t>
      </w:r>
    </w:p>
    <w:p w:rsidR="00AA053A" w:rsidRPr="00C00D73" w:rsidRDefault="00AA053A" w:rsidP="00AA053A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00D73">
        <w:rPr>
          <w:rFonts w:ascii="Times New Roman" w:hAnsi="Times New Roman" w:cs="Times New Roman"/>
          <w:color w:val="000000"/>
          <w:sz w:val="28"/>
          <w:szCs w:val="28"/>
        </w:rPr>
        <w:t>Построить схему электрическую принципиальную  каскадов тракта промежуточной частоты</w:t>
      </w:r>
    </w:p>
    <w:p w:rsidR="00AA053A" w:rsidRDefault="00AA053A" w:rsidP="00AA053A">
      <w:pPr>
        <w:pStyle w:val="a5"/>
        <w:ind w:left="2160"/>
        <w:rPr>
          <w:rFonts w:ascii="Times New Roman" w:hAnsi="Times New Roman" w:cs="Times New Roman"/>
          <w:color w:val="000000"/>
          <w:sz w:val="28"/>
          <w:szCs w:val="28"/>
        </w:rPr>
      </w:pPr>
    </w:p>
    <w:p w:rsidR="00AA053A" w:rsidRDefault="00AA053A" w:rsidP="00AA053A">
      <w:pPr>
        <w:pStyle w:val="a5"/>
        <w:ind w:left="2160"/>
        <w:rPr>
          <w:rFonts w:ascii="Times New Roman" w:hAnsi="Times New Roman" w:cs="Times New Roman"/>
          <w:color w:val="000000"/>
          <w:sz w:val="28"/>
          <w:szCs w:val="28"/>
        </w:rPr>
      </w:pPr>
    </w:p>
    <w:p w:rsidR="00AA053A" w:rsidRDefault="00AA053A" w:rsidP="00AA053A">
      <w:pPr>
        <w:pStyle w:val="a5"/>
        <w:ind w:left="2160"/>
        <w:rPr>
          <w:rFonts w:ascii="Times New Roman" w:hAnsi="Times New Roman" w:cs="Times New Roman"/>
          <w:color w:val="000000"/>
          <w:sz w:val="28"/>
          <w:szCs w:val="28"/>
        </w:rPr>
      </w:pPr>
    </w:p>
    <w:p w:rsidR="00AA053A" w:rsidRDefault="00AA053A" w:rsidP="00AA053A">
      <w:pPr>
        <w:pStyle w:val="a5"/>
        <w:ind w:left="2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 13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A053A" w:rsidRDefault="00AA053A" w:rsidP="00AA053A">
      <w:pPr>
        <w:pStyle w:val="a5"/>
        <w:ind w:left="2160"/>
        <w:rPr>
          <w:rFonts w:ascii="Times New Roman" w:hAnsi="Times New Roman" w:cs="Times New Roman"/>
          <w:color w:val="000000"/>
          <w:sz w:val="28"/>
          <w:szCs w:val="28"/>
        </w:rPr>
      </w:pPr>
    </w:p>
    <w:p w:rsidR="00AA053A" w:rsidRPr="00C00D73" w:rsidRDefault="00AA053A" w:rsidP="00AA053A">
      <w:pPr>
        <w:pStyle w:val="a5"/>
        <w:numPr>
          <w:ilvl w:val="0"/>
          <w:numId w:val="13"/>
        </w:numPr>
        <w:rPr>
          <w:rStyle w:val="675pt"/>
          <w:rFonts w:eastAsiaTheme="minorHAnsi"/>
          <w:b w:val="0"/>
          <w:bCs w:val="0"/>
          <w:color w:val="auto"/>
          <w:sz w:val="28"/>
          <w:szCs w:val="28"/>
        </w:rPr>
      </w:pPr>
      <w:r w:rsidRPr="00310B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Какими </w:t>
      </w:r>
      <w:r w:rsidRPr="00BD58E7">
        <w:rPr>
          <w:rStyle w:val="675pt"/>
          <w:rFonts w:eastAsiaTheme="minorEastAsia"/>
          <w:sz w:val="28"/>
          <w:szCs w:val="28"/>
        </w:rPr>
        <w:t>основными</w:t>
      </w:r>
      <w:r w:rsidRPr="00310B7A">
        <w:rPr>
          <w:rStyle w:val="675pt"/>
          <w:rFonts w:eastAsiaTheme="minorEastAsia"/>
          <w:sz w:val="28"/>
          <w:szCs w:val="28"/>
        </w:rPr>
        <w:t xml:space="preserve"> </w:t>
      </w:r>
      <w:r w:rsidRPr="00310B7A">
        <w:rPr>
          <w:rFonts w:ascii="Times New Roman" w:hAnsi="Times New Roman" w:cs="Times New Roman"/>
          <w:color w:val="000000"/>
          <w:sz w:val="28"/>
          <w:szCs w:val="28"/>
        </w:rPr>
        <w:t>качественными</w:t>
      </w:r>
      <w:r w:rsidRPr="00BD5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8E7">
        <w:rPr>
          <w:rStyle w:val="675pt"/>
          <w:rFonts w:eastAsiaTheme="minorEastAsia"/>
          <w:sz w:val="28"/>
          <w:szCs w:val="28"/>
        </w:rPr>
        <w:t>показателями</w:t>
      </w:r>
      <w:r w:rsidRPr="00310B7A">
        <w:rPr>
          <w:rStyle w:val="675pt"/>
          <w:rFonts w:eastAsiaTheme="minorEastAsia"/>
          <w:sz w:val="28"/>
          <w:szCs w:val="28"/>
        </w:rPr>
        <w:t xml:space="preserve"> </w:t>
      </w:r>
      <w:r w:rsidRPr="00310B7A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входные </w:t>
      </w:r>
      <w:r w:rsidRPr="00BD58E7">
        <w:rPr>
          <w:rStyle w:val="675pt"/>
          <w:rFonts w:eastAsiaTheme="minorEastAsia"/>
          <w:sz w:val="28"/>
          <w:szCs w:val="28"/>
        </w:rPr>
        <w:t>цепи?</w:t>
      </w:r>
    </w:p>
    <w:p w:rsidR="00AA053A" w:rsidRDefault="00AA053A" w:rsidP="00AA053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00D73">
        <w:rPr>
          <w:rFonts w:ascii="Times New Roman" w:hAnsi="Times New Roman" w:cs="Times New Roman"/>
          <w:color w:val="000000"/>
          <w:sz w:val="28"/>
          <w:szCs w:val="28"/>
        </w:rPr>
        <w:t>Построить схему электрическую принципиальную  каскадов тракта высокой частоты.</w:t>
      </w:r>
      <w:r w:rsidRPr="00C00D7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53A" w:rsidRDefault="00AA053A" w:rsidP="00AA053A">
      <w:pPr>
        <w:rPr>
          <w:rFonts w:ascii="Times New Roman" w:hAnsi="Times New Roman" w:cs="Times New Roman"/>
          <w:sz w:val="28"/>
          <w:szCs w:val="28"/>
        </w:rPr>
      </w:pPr>
    </w:p>
    <w:p w:rsidR="00AA053A" w:rsidRDefault="00AA053A" w:rsidP="00AA053A">
      <w:pPr>
        <w:rPr>
          <w:rFonts w:ascii="Times New Roman" w:hAnsi="Times New Roman" w:cs="Times New Roman"/>
          <w:sz w:val="28"/>
          <w:szCs w:val="28"/>
        </w:rPr>
      </w:pPr>
    </w:p>
    <w:p w:rsidR="00AA053A" w:rsidRDefault="00AA053A" w:rsidP="00AA0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14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A053A" w:rsidRDefault="00AA053A" w:rsidP="00AA0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00D73" w:rsidRDefault="00AA053A" w:rsidP="00AA053A">
      <w:pPr>
        <w:pStyle w:val="a5"/>
        <w:widowControl w:val="0"/>
        <w:numPr>
          <w:ilvl w:val="0"/>
          <w:numId w:val="14"/>
        </w:numPr>
        <w:tabs>
          <w:tab w:val="left" w:pos="684"/>
          <w:tab w:val="center" w:pos="6266"/>
        </w:tabs>
        <w:spacing w:after="0" w:line="240" w:lineRule="auto"/>
        <w:ind w:right="140"/>
        <w:jc w:val="both"/>
        <w:rPr>
          <w:rStyle w:val="675pt"/>
          <w:rFonts w:eastAsiaTheme="minorEastAsia"/>
          <w:b w:val="0"/>
          <w:sz w:val="28"/>
          <w:szCs w:val="28"/>
        </w:rPr>
      </w:pPr>
      <w:r w:rsidRPr="00C00D73">
        <w:rPr>
          <w:rStyle w:val="675pt"/>
          <w:rFonts w:eastAsiaTheme="minorEastAsia"/>
          <w:sz w:val="28"/>
          <w:szCs w:val="28"/>
        </w:rPr>
        <w:t>Приведите схему входной цепи с внешнеемкостной связью  с антенной и поясните принцип ее работы.</w:t>
      </w:r>
    </w:p>
    <w:p w:rsidR="00AA053A" w:rsidRPr="00C00D73" w:rsidRDefault="00AA053A" w:rsidP="00AA053A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00D73">
        <w:rPr>
          <w:rFonts w:ascii="Times New Roman" w:hAnsi="Times New Roman" w:cs="Times New Roman"/>
          <w:color w:val="000000"/>
          <w:sz w:val="28"/>
          <w:szCs w:val="28"/>
        </w:rPr>
        <w:t>Определить коэффициент передачи детектора, если выходное напряжение детектора равно 0,05 В, а входной ток равен 100 мкА и входное сопротивление – 40 Ом</w:t>
      </w:r>
    </w:p>
    <w:p w:rsidR="00AA053A" w:rsidRDefault="00AA053A" w:rsidP="00AA053A">
      <w:pPr>
        <w:rPr>
          <w:rFonts w:ascii="Times New Roman" w:hAnsi="Times New Roman" w:cs="Times New Roman"/>
          <w:sz w:val="28"/>
          <w:szCs w:val="28"/>
        </w:rPr>
      </w:pPr>
    </w:p>
    <w:p w:rsidR="00AA053A" w:rsidRDefault="00AA053A" w:rsidP="00AA053A">
      <w:pPr>
        <w:rPr>
          <w:rFonts w:ascii="Times New Roman" w:hAnsi="Times New Roman" w:cs="Times New Roman"/>
          <w:sz w:val="28"/>
          <w:szCs w:val="28"/>
        </w:rPr>
      </w:pPr>
    </w:p>
    <w:p w:rsidR="00AA053A" w:rsidRDefault="00AA053A" w:rsidP="00AA0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15</w:t>
      </w:r>
    </w:p>
    <w:p w:rsidR="00AA053A" w:rsidRDefault="00AA053A" w:rsidP="00AA0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C00D73" w:rsidRDefault="00AA053A" w:rsidP="00AA053A">
      <w:pPr>
        <w:pStyle w:val="a5"/>
        <w:numPr>
          <w:ilvl w:val="0"/>
          <w:numId w:val="15"/>
        </w:numPr>
        <w:rPr>
          <w:rStyle w:val="a4"/>
          <w:rFonts w:eastAsiaTheme="minorHAnsi"/>
          <w:b w:val="0"/>
          <w:bCs w:val="0"/>
          <w:color w:val="auto"/>
          <w:sz w:val="28"/>
          <w:szCs w:val="28"/>
          <w:shd w:val="clear" w:color="auto" w:fill="auto"/>
        </w:rPr>
      </w:pPr>
      <w:r w:rsidRPr="00C22608">
        <w:rPr>
          <w:rStyle w:val="a4"/>
          <w:rFonts w:eastAsiaTheme="minorEastAsia"/>
          <w:sz w:val="28"/>
          <w:szCs w:val="28"/>
        </w:rPr>
        <w:t>Каковы особенности апериодического каскада УРЧ и где он применяется?</w:t>
      </w:r>
    </w:p>
    <w:p w:rsidR="00AA053A" w:rsidRPr="00C00D73" w:rsidRDefault="00AA053A" w:rsidP="00AA053A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00D73">
        <w:rPr>
          <w:rFonts w:ascii="Times New Roman" w:hAnsi="Times New Roman" w:cs="Times New Roman"/>
          <w:sz w:val="28"/>
          <w:szCs w:val="28"/>
        </w:rPr>
        <w:t xml:space="preserve">Построить спектральные  диаграммы АМ-сигнала при коэффициенте модуляции </w:t>
      </w:r>
      <w:r w:rsidRPr="00C00D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</w:t>
      </w:r>
      <w:r w:rsidRPr="00C00D73">
        <w:rPr>
          <w:rFonts w:ascii="Times New Roman" w:hAnsi="Times New Roman" w:cs="Times New Roman"/>
          <w:color w:val="000000"/>
          <w:sz w:val="28"/>
          <w:szCs w:val="28"/>
        </w:rPr>
        <w:t xml:space="preserve"> =0,5</w:t>
      </w:r>
      <w:r>
        <w:rPr>
          <w:color w:val="000000"/>
          <w:sz w:val="28"/>
          <w:szCs w:val="28"/>
        </w:rPr>
        <w:t>.</w:t>
      </w:r>
    </w:p>
    <w:p w:rsidR="00AA053A" w:rsidRDefault="00AA053A" w:rsidP="00AA053A">
      <w:pPr>
        <w:pStyle w:val="a5"/>
        <w:rPr>
          <w:color w:val="000000"/>
          <w:sz w:val="28"/>
          <w:szCs w:val="28"/>
        </w:rPr>
      </w:pPr>
    </w:p>
    <w:p w:rsidR="00AA053A" w:rsidRDefault="00AA053A" w:rsidP="00AA05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16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A053A" w:rsidRPr="002A0427" w:rsidRDefault="00AA053A" w:rsidP="00AA053A">
      <w:pPr>
        <w:pStyle w:val="a5"/>
        <w:numPr>
          <w:ilvl w:val="0"/>
          <w:numId w:val="16"/>
        </w:numPr>
        <w:rPr>
          <w:rStyle w:val="675pt"/>
          <w:rFonts w:eastAsiaTheme="minorHAnsi"/>
          <w:b w:val="0"/>
          <w:bCs w:val="0"/>
          <w:color w:val="auto"/>
          <w:sz w:val="28"/>
          <w:szCs w:val="28"/>
        </w:rPr>
      </w:pPr>
      <w:r>
        <w:rPr>
          <w:rStyle w:val="675pt"/>
          <w:rFonts w:eastAsiaTheme="minorEastAsia"/>
          <w:sz w:val="28"/>
          <w:szCs w:val="28"/>
        </w:rPr>
        <w:t>Приведите схему входной цепи с магнитной связью  с антенной и поясните принцип ее работы.</w:t>
      </w:r>
    </w:p>
    <w:p w:rsidR="00AA053A" w:rsidRPr="002A0427" w:rsidRDefault="00AA053A" w:rsidP="00AA053A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0427">
        <w:rPr>
          <w:rFonts w:ascii="Times New Roman" w:hAnsi="Times New Roman" w:cs="Times New Roman"/>
          <w:sz w:val="28"/>
          <w:szCs w:val="28"/>
        </w:rPr>
        <w:t xml:space="preserve">Построить временные диаграммы АМ-сигнала при коэффициенте модуляции </w:t>
      </w:r>
      <w:r w:rsidRPr="002A04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</w:t>
      </w:r>
      <w:r w:rsidRPr="002A0427">
        <w:rPr>
          <w:rFonts w:ascii="Times New Roman" w:hAnsi="Times New Roman" w:cs="Times New Roman"/>
          <w:color w:val="000000"/>
          <w:sz w:val="28"/>
          <w:szCs w:val="28"/>
        </w:rPr>
        <w:t xml:space="preserve"> =0,5.</w:t>
      </w:r>
    </w:p>
    <w:p w:rsidR="00AA053A" w:rsidRDefault="00AA053A" w:rsidP="00AA0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Default="00AA053A" w:rsidP="00AA0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Default="00AA053A" w:rsidP="00AA0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17</w:t>
      </w:r>
    </w:p>
    <w:p w:rsidR="00AA053A" w:rsidRDefault="00AA053A" w:rsidP="00AA0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53A" w:rsidRPr="002A0427" w:rsidRDefault="00AA053A" w:rsidP="00AA053A">
      <w:pPr>
        <w:pStyle w:val="a5"/>
        <w:numPr>
          <w:ilvl w:val="0"/>
          <w:numId w:val="17"/>
        </w:numPr>
        <w:rPr>
          <w:rStyle w:val="Sylfaen8pt"/>
          <w:rFonts w:ascii="Times New Roman" w:hAnsi="Times New Roman" w:cs="Times New Roman"/>
          <w:sz w:val="28"/>
          <w:szCs w:val="28"/>
        </w:rPr>
      </w:pPr>
      <w:r>
        <w:rPr>
          <w:rStyle w:val="Sylfaen8pt"/>
          <w:rFonts w:ascii="Times New Roman" w:hAnsi="Times New Roman" w:cs="Times New Roman"/>
          <w:sz w:val="28"/>
          <w:szCs w:val="28"/>
        </w:rPr>
        <w:t xml:space="preserve">. </w:t>
      </w:r>
      <w:r w:rsidRPr="00AF0200">
        <w:rPr>
          <w:rStyle w:val="Sylfaen8pt"/>
          <w:rFonts w:ascii="Times New Roman" w:hAnsi="Times New Roman" w:cs="Times New Roman"/>
          <w:sz w:val="28"/>
          <w:szCs w:val="28"/>
        </w:rPr>
        <w:t>Какими способами можно осуществить детектирование ЧМ сигналов?</w:t>
      </w:r>
    </w:p>
    <w:p w:rsidR="00AA053A" w:rsidRDefault="00AA053A" w:rsidP="00AA053A">
      <w:pPr>
        <w:pStyle w:val="a5"/>
        <w:rPr>
          <w:rStyle w:val="Sylfaen8pt"/>
          <w:rFonts w:ascii="Times New Roman" w:hAnsi="Times New Roman" w:cs="Times New Roman"/>
          <w:sz w:val="28"/>
          <w:szCs w:val="28"/>
        </w:rPr>
      </w:pPr>
      <w:r>
        <w:rPr>
          <w:rStyle w:val="Sylfaen8pt"/>
          <w:rFonts w:ascii="Times New Roman" w:hAnsi="Times New Roman" w:cs="Times New Roman"/>
          <w:sz w:val="28"/>
          <w:szCs w:val="28"/>
        </w:rPr>
        <w:lastRenderedPageBreak/>
        <w:t xml:space="preserve">Изобразить одну из схем детектора . Принцип работы </w:t>
      </w:r>
    </w:p>
    <w:p w:rsidR="00AA053A" w:rsidRPr="002A0427" w:rsidRDefault="00AA053A" w:rsidP="00AA053A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0427">
        <w:rPr>
          <w:rFonts w:ascii="Times New Roman" w:hAnsi="Times New Roman" w:cs="Times New Roman"/>
          <w:color w:val="000000"/>
          <w:sz w:val="28"/>
          <w:szCs w:val="28"/>
        </w:rPr>
        <w:t>Построить схему электрическую принципиальную  каскадов тракта низкой  частоты.</w:t>
      </w:r>
    </w:p>
    <w:p w:rsidR="00AA053A" w:rsidRDefault="00AA053A" w:rsidP="00AA053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AA053A" w:rsidRDefault="00AA053A" w:rsidP="00AA053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AA053A" w:rsidRDefault="00AA053A" w:rsidP="00AA053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AA053A" w:rsidRDefault="00AA053A" w:rsidP="00AA053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Вариант 18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A053A" w:rsidRPr="002A0427" w:rsidRDefault="00AA053A" w:rsidP="00AA053A">
      <w:pPr>
        <w:pStyle w:val="a5"/>
        <w:numPr>
          <w:ilvl w:val="0"/>
          <w:numId w:val="18"/>
        </w:numPr>
        <w:rPr>
          <w:rStyle w:val="a4"/>
          <w:rFonts w:eastAsiaTheme="minorHAnsi"/>
          <w:b w:val="0"/>
          <w:bCs w:val="0"/>
          <w:sz w:val="28"/>
          <w:szCs w:val="28"/>
          <w:shd w:val="clear" w:color="auto" w:fill="auto"/>
        </w:rPr>
      </w:pPr>
      <w:r w:rsidRPr="00CB1BAC">
        <w:rPr>
          <w:rStyle w:val="a4"/>
          <w:rFonts w:eastAsiaTheme="minorEastAsia"/>
          <w:sz w:val="28"/>
          <w:szCs w:val="28"/>
        </w:rPr>
        <w:t>Какие каскады супергетеродинного приемника обеспечивают его избирательность по соседнему и зеркальному каналам?</w:t>
      </w:r>
    </w:p>
    <w:p w:rsidR="00FE13F2" w:rsidRDefault="00AA053A" w:rsidP="00AA053A">
      <w:r w:rsidRPr="002A0427">
        <w:rPr>
          <w:rFonts w:ascii="Times New Roman" w:hAnsi="Times New Roman" w:cs="Times New Roman"/>
          <w:color w:val="000000"/>
          <w:sz w:val="28"/>
          <w:szCs w:val="28"/>
        </w:rPr>
        <w:t>Построить схему электрическую 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>иальную  каскадов тракта высокой</w:t>
      </w:r>
      <w:r w:rsidRPr="002A0427">
        <w:rPr>
          <w:rFonts w:ascii="Times New Roman" w:hAnsi="Times New Roman" w:cs="Times New Roman"/>
          <w:color w:val="000000"/>
          <w:sz w:val="28"/>
          <w:szCs w:val="28"/>
        </w:rPr>
        <w:t xml:space="preserve"> частоты.</w:t>
      </w:r>
      <w:bookmarkStart w:id="0" w:name="_GoBack"/>
      <w:bookmarkEnd w:id="0"/>
    </w:p>
    <w:sectPr w:rsidR="00FE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AA2"/>
    <w:multiLevelType w:val="hybridMultilevel"/>
    <w:tmpl w:val="4A948078"/>
    <w:lvl w:ilvl="0" w:tplc="0106A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076E1"/>
    <w:multiLevelType w:val="hybridMultilevel"/>
    <w:tmpl w:val="F6640DE8"/>
    <w:lvl w:ilvl="0" w:tplc="ABC09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84DE3"/>
    <w:multiLevelType w:val="hybridMultilevel"/>
    <w:tmpl w:val="D4A663C4"/>
    <w:lvl w:ilvl="0" w:tplc="2272E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DAA"/>
    <w:multiLevelType w:val="hybridMultilevel"/>
    <w:tmpl w:val="90EE6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B02B7"/>
    <w:multiLevelType w:val="hybridMultilevel"/>
    <w:tmpl w:val="5E101450"/>
    <w:lvl w:ilvl="0" w:tplc="D84A4E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C221D"/>
    <w:multiLevelType w:val="hybridMultilevel"/>
    <w:tmpl w:val="99386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D33F1"/>
    <w:multiLevelType w:val="hybridMultilevel"/>
    <w:tmpl w:val="F2927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07078"/>
    <w:multiLevelType w:val="hybridMultilevel"/>
    <w:tmpl w:val="78BAF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FB6"/>
    <w:multiLevelType w:val="hybridMultilevel"/>
    <w:tmpl w:val="637E695A"/>
    <w:lvl w:ilvl="0" w:tplc="16A4DF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1A7895"/>
    <w:multiLevelType w:val="hybridMultilevel"/>
    <w:tmpl w:val="49386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120C9"/>
    <w:multiLevelType w:val="hybridMultilevel"/>
    <w:tmpl w:val="D00E2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F267F"/>
    <w:multiLevelType w:val="hybridMultilevel"/>
    <w:tmpl w:val="B3FEA858"/>
    <w:lvl w:ilvl="0" w:tplc="48823A7A">
      <w:start w:val="1"/>
      <w:numFmt w:val="decimal"/>
      <w:lvlText w:val="%1)"/>
      <w:lvlJc w:val="left"/>
      <w:pPr>
        <w:ind w:left="2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E7C2B2F"/>
    <w:multiLevelType w:val="hybridMultilevel"/>
    <w:tmpl w:val="17FA3B8E"/>
    <w:lvl w:ilvl="0" w:tplc="33AA9016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7A405BC"/>
    <w:multiLevelType w:val="hybridMultilevel"/>
    <w:tmpl w:val="3DB47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94DFE"/>
    <w:multiLevelType w:val="hybridMultilevel"/>
    <w:tmpl w:val="E8CC6508"/>
    <w:lvl w:ilvl="0" w:tplc="934EAC3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33215CE"/>
    <w:multiLevelType w:val="hybridMultilevel"/>
    <w:tmpl w:val="4DFA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B15F7"/>
    <w:multiLevelType w:val="hybridMultilevel"/>
    <w:tmpl w:val="FD18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9065B"/>
    <w:multiLevelType w:val="hybridMultilevel"/>
    <w:tmpl w:val="E64C8E22"/>
    <w:lvl w:ilvl="0" w:tplc="FE82904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3"/>
  </w:num>
  <w:num w:numId="5">
    <w:abstractNumId w:val="10"/>
  </w:num>
  <w:num w:numId="6">
    <w:abstractNumId w:val="9"/>
  </w:num>
  <w:num w:numId="7">
    <w:abstractNumId w:val="6"/>
  </w:num>
  <w:num w:numId="8">
    <w:abstractNumId w:val="17"/>
  </w:num>
  <w:num w:numId="9">
    <w:abstractNumId w:val="3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2"/>
  </w:num>
  <w:num w:numId="15">
    <w:abstractNumId w:val="5"/>
  </w:num>
  <w:num w:numId="16">
    <w:abstractNumId w:val="8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E"/>
    <w:rsid w:val="00AA053A"/>
    <w:rsid w:val="00D73EDE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3F753-244E-4365-96E3-7F7F487D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A05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AA053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AA053A"/>
    <w:pPr>
      <w:widowControl w:val="0"/>
      <w:shd w:val="clear" w:color="auto" w:fill="FFFFFF"/>
      <w:spacing w:before="180" w:after="0" w:line="168" w:lineRule="exact"/>
      <w:ind w:hanging="34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3">
    <w:name w:val="Основной текст (3)"/>
    <w:basedOn w:val="a0"/>
    <w:rsid w:val="00AA05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75pt">
    <w:name w:val="Основной текст (6) + 7;5 pt;Полужирный"/>
    <w:basedOn w:val="a0"/>
    <w:rsid w:val="00AA05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4">
    <w:name w:val="Основной текст + Не полужирный"/>
    <w:basedOn w:val="a3"/>
    <w:rsid w:val="00AA05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pt">
    <w:name w:val="Основной текст + 8 pt;Полужирный;Курсив;Интервал 1 pt"/>
    <w:basedOn w:val="a3"/>
    <w:rsid w:val="00AA053A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Sylfaen">
    <w:name w:val="Основной текст + Sylfaen"/>
    <w:basedOn w:val="a3"/>
    <w:rsid w:val="00AA05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Sylfaen0">
    <w:name w:val="Основной текст + Sylfaen;Курсив"/>
    <w:basedOn w:val="a3"/>
    <w:rsid w:val="00AA053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Sylfaen8pt">
    <w:name w:val="Основной текст + Sylfaen;8 pt"/>
    <w:basedOn w:val="a3"/>
    <w:rsid w:val="00AA05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AA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2020-05-06T11:17:00Z</dcterms:created>
  <dcterms:modified xsi:type="dcterms:W3CDTF">2020-05-06T11:17:00Z</dcterms:modified>
</cp:coreProperties>
</file>