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579" w:rsidRDefault="00956413" w:rsidP="00BD172E">
      <w:pPr>
        <w:ind w:firstLine="709"/>
        <w:jc w:val="both"/>
        <w:rPr>
          <w:sz w:val="28"/>
        </w:rPr>
      </w:pPr>
      <w:r>
        <w:rPr>
          <w:rStyle w:val="a3"/>
          <w:rFonts w:eastAsiaTheme="minorEastAsia"/>
          <w:sz w:val="24"/>
          <w:szCs w:val="20"/>
        </w:rPr>
        <w:t xml:space="preserve">Тема: </w:t>
      </w:r>
      <w:r w:rsidRPr="00956413">
        <w:rPr>
          <w:rStyle w:val="a3"/>
          <w:rFonts w:eastAsiaTheme="minorEastAsia"/>
          <w:sz w:val="24"/>
          <w:szCs w:val="20"/>
        </w:rPr>
        <w:t>Орфографическое и пунктуационное оформление письменного высказывания.</w:t>
      </w:r>
    </w:p>
    <w:p w:rsidR="00434579" w:rsidRPr="007728C8" w:rsidRDefault="00434579" w:rsidP="00BD172E">
      <w:pPr>
        <w:pStyle w:val="a4"/>
        <w:spacing w:before="188" w:beforeAutospacing="0" w:line="288" w:lineRule="atLeast"/>
        <w:ind w:left="188" w:right="313" w:firstLine="709"/>
        <w:jc w:val="both"/>
        <w:rPr>
          <w:color w:val="000000"/>
        </w:rPr>
      </w:pPr>
      <w:r w:rsidRPr="007728C8">
        <w:rPr>
          <w:color w:val="000000"/>
        </w:rPr>
        <w:t>Орфография – раздел науки о языке, в котором представлена система правил написания слов. Четкое соблюдение орфографических правил является ценностью русской орфографии. Грамотное письмо всегда было отличительной чертой культурного человека. Чтобы писать правильно, необходимо знать правила орфографии. Известно, что в русском языке можно встретить такие случаи, когда непонятно, какое именно написания является правильным.</w:t>
      </w:r>
    </w:p>
    <w:p w:rsidR="00434579" w:rsidRPr="007728C8" w:rsidRDefault="00434579" w:rsidP="00BD172E">
      <w:pPr>
        <w:pStyle w:val="a4"/>
        <w:spacing w:before="188" w:beforeAutospacing="0" w:line="288" w:lineRule="atLeast"/>
        <w:ind w:left="188" w:right="313" w:firstLine="709"/>
        <w:jc w:val="both"/>
        <w:rPr>
          <w:color w:val="000000"/>
        </w:rPr>
      </w:pPr>
      <w:r w:rsidRPr="007728C8">
        <w:rPr>
          <w:color w:val="000000"/>
        </w:rPr>
        <w:t xml:space="preserve">Написание в слове, которое соответствует определенному орфографическому правилу, называется орфограммой. Например, в слове «вязать» встречается безударный гласный в корне. Какую букву выбрать: я—и—е? Правило гласит, что для проверки безударного гласного в корне надо подобрать такое </w:t>
      </w:r>
      <w:proofErr w:type="spellStart"/>
      <w:proofErr w:type="gramStart"/>
      <w:r w:rsidRPr="007728C8">
        <w:rPr>
          <w:color w:val="000000"/>
        </w:rPr>
        <w:t>однокорен-ное</w:t>
      </w:r>
      <w:proofErr w:type="spellEnd"/>
      <w:proofErr w:type="gramEnd"/>
      <w:r w:rsidRPr="007728C8">
        <w:rPr>
          <w:color w:val="000000"/>
        </w:rPr>
        <w:t xml:space="preserve"> слово, чтобы проверяемый звук оказался под ударением. Проверяем: </w:t>
      </w:r>
      <w:proofErr w:type="spellStart"/>
      <w:r w:rsidRPr="007728C8">
        <w:rPr>
          <w:color w:val="000000"/>
        </w:rPr>
        <w:t>вЯжет</w:t>
      </w:r>
      <w:proofErr w:type="spellEnd"/>
      <w:r w:rsidRPr="007728C8">
        <w:rPr>
          <w:color w:val="000000"/>
        </w:rPr>
        <w:t>.</w:t>
      </w:r>
    </w:p>
    <w:p w:rsidR="00434579" w:rsidRPr="007728C8" w:rsidRDefault="00434579" w:rsidP="00BD172E">
      <w:pPr>
        <w:pStyle w:val="a4"/>
        <w:spacing w:before="0" w:beforeAutospacing="0" w:after="0" w:afterAutospacing="0" w:line="288" w:lineRule="atLeast"/>
        <w:ind w:left="188" w:right="313" w:firstLine="709"/>
        <w:jc w:val="both"/>
        <w:rPr>
          <w:color w:val="000000"/>
        </w:rPr>
      </w:pPr>
      <w:r w:rsidRPr="007728C8">
        <w:rPr>
          <w:color w:val="000000"/>
        </w:rPr>
        <w:t>Можно выделить правила, которые устанавливают:</w:t>
      </w:r>
    </w:p>
    <w:p w:rsidR="00434579" w:rsidRPr="007728C8" w:rsidRDefault="00434579" w:rsidP="00BD172E">
      <w:pPr>
        <w:pStyle w:val="a4"/>
        <w:spacing w:before="0" w:beforeAutospacing="0" w:after="0" w:afterAutospacing="0" w:line="288" w:lineRule="atLeast"/>
        <w:ind w:left="188" w:right="313" w:firstLine="709"/>
        <w:jc w:val="both"/>
        <w:rPr>
          <w:color w:val="000000"/>
        </w:rPr>
      </w:pPr>
      <w:r w:rsidRPr="007728C8">
        <w:rPr>
          <w:color w:val="000000"/>
        </w:rPr>
        <w:t>1) одинаковое написание значимых частей слова (приставки, корня, суффикса, окончания);</w:t>
      </w:r>
    </w:p>
    <w:p w:rsidR="00434579" w:rsidRPr="007728C8" w:rsidRDefault="00434579" w:rsidP="00BD172E">
      <w:pPr>
        <w:pStyle w:val="a4"/>
        <w:spacing w:before="0" w:beforeAutospacing="0" w:after="0" w:afterAutospacing="0" w:line="288" w:lineRule="atLeast"/>
        <w:ind w:left="188" w:right="313" w:firstLine="709"/>
        <w:jc w:val="both"/>
        <w:rPr>
          <w:color w:val="000000"/>
        </w:rPr>
      </w:pPr>
      <w:r w:rsidRPr="007728C8">
        <w:rPr>
          <w:color w:val="000000"/>
        </w:rPr>
        <w:t>2) слитное или раздельное написание слов, их частей;</w:t>
      </w:r>
    </w:p>
    <w:p w:rsidR="00434579" w:rsidRPr="007728C8" w:rsidRDefault="00434579" w:rsidP="00BD172E">
      <w:pPr>
        <w:pStyle w:val="a4"/>
        <w:spacing w:before="0" w:beforeAutospacing="0" w:after="0" w:afterAutospacing="0" w:line="288" w:lineRule="atLeast"/>
        <w:ind w:left="188" w:right="313" w:firstLine="709"/>
        <w:jc w:val="both"/>
        <w:rPr>
          <w:color w:val="000000"/>
        </w:rPr>
      </w:pPr>
      <w:r w:rsidRPr="007728C8">
        <w:rPr>
          <w:color w:val="000000"/>
        </w:rPr>
        <w:t>3) употребление прописных букв;</w:t>
      </w:r>
    </w:p>
    <w:p w:rsidR="00434579" w:rsidRPr="007728C8" w:rsidRDefault="00434579" w:rsidP="00BD172E">
      <w:pPr>
        <w:pStyle w:val="a4"/>
        <w:spacing w:before="0" w:beforeAutospacing="0" w:after="0" w:afterAutospacing="0" w:line="288" w:lineRule="atLeast"/>
        <w:ind w:left="188" w:right="313" w:firstLine="709"/>
        <w:jc w:val="both"/>
        <w:rPr>
          <w:color w:val="000000"/>
        </w:rPr>
      </w:pPr>
      <w:r w:rsidRPr="007728C8">
        <w:rPr>
          <w:color w:val="000000"/>
        </w:rPr>
        <w:t>4) правила переноса.</w:t>
      </w:r>
    </w:p>
    <w:p w:rsidR="00434579" w:rsidRPr="007728C8" w:rsidRDefault="00434579" w:rsidP="00BD172E">
      <w:pPr>
        <w:pStyle w:val="a4"/>
        <w:spacing w:before="188" w:beforeAutospacing="0" w:line="288" w:lineRule="atLeast"/>
        <w:ind w:left="188" w:right="313" w:firstLine="709"/>
        <w:jc w:val="both"/>
        <w:rPr>
          <w:color w:val="000000"/>
        </w:rPr>
      </w:pPr>
      <w:r w:rsidRPr="007728C8">
        <w:rPr>
          <w:color w:val="000000"/>
        </w:rPr>
        <w:t>Правила, которые устанавливают правильное написание значимых частей слов, опираются на морфологический принцип. Части слова, которые являются значимыми, пишутся единым образом независимо от изменения в речи гласных и согласных. Гласные пишутся так же, как они произносятся, будучи ударными, а согласные так, как они произносятся перед гласными. Сравните: поезд – поездка (приставка пишется одинаково, хотя слова произносятся по-разному).</w:t>
      </w:r>
    </w:p>
    <w:p w:rsidR="00434579" w:rsidRPr="007728C8" w:rsidRDefault="00434579" w:rsidP="00BD172E">
      <w:pPr>
        <w:pStyle w:val="a4"/>
        <w:spacing w:before="188" w:beforeAutospacing="0" w:line="288" w:lineRule="atLeast"/>
        <w:ind w:left="188" w:right="313" w:firstLine="709"/>
        <w:jc w:val="both"/>
        <w:rPr>
          <w:color w:val="000000"/>
        </w:rPr>
      </w:pPr>
      <w:r w:rsidRPr="007728C8">
        <w:rPr>
          <w:color w:val="000000"/>
        </w:rPr>
        <w:t xml:space="preserve">Написания, которые невозможно проверить, называются традиционными. Слова с непроверяемыми орфограммами можно найти, например, в «Орфографическом словаре» Д. Н. Ушакова и С. Е. </w:t>
      </w:r>
      <w:proofErr w:type="spellStart"/>
      <w:r w:rsidRPr="007728C8">
        <w:rPr>
          <w:color w:val="000000"/>
        </w:rPr>
        <w:t>Крючкова</w:t>
      </w:r>
      <w:proofErr w:type="spellEnd"/>
      <w:r w:rsidRPr="007728C8">
        <w:rPr>
          <w:color w:val="000000"/>
        </w:rPr>
        <w:t>.</w:t>
      </w:r>
    </w:p>
    <w:p w:rsidR="00434579" w:rsidRPr="007728C8" w:rsidRDefault="00434579" w:rsidP="00BD172E">
      <w:pPr>
        <w:pStyle w:val="a4"/>
        <w:spacing w:before="188" w:beforeAutospacing="0" w:line="288" w:lineRule="atLeast"/>
        <w:ind w:left="188" w:right="313" w:firstLine="709"/>
        <w:jc w:val="both"/>
        <w:rPr>
          <w:color w:val="000000"/>
        </w:rPr>
      </w:pPr>
      <w:r w:rsidRPr="007728C8">
        <w:rPr>
          <w:color w:val="000000"/>
        </w:rPr>
        <w:t xml:space="preserve">Существует так называемый фонетический принцип написания значимых частей слова: известить – испортить. Большая часть таких написаний относится к обозначению приставок на – </w:t>
      </w:r>
      <w:proofErr w:type="spellStart"/>
      <w:r w:rsidRPr="007728C8">
        <w:rPr>
          <w:color w:val="000000"/>
        </w:rPr>
        <w:t>з</w:t>
      </w:r>
      <w:proofErr w:type="spellEnd"/>
      <w:r w:rsidRPr="007728C8">
        <w:rPr>
          <w:color w:val="000000"/>
        </w:rPr>
        <w:t>.</w:t>
      </w:r>
    </w:p>
    <w:p w:rsidR="00434579" w:rsidRPr="007728C8" w:rsidRDefault="00434579" w:rsidP="00BD172E">
      <w:pPr>
        <w:pStyle w:val="a4"/>
        <w:spacing w:before="188" w:beforeAutospacing="0" w:line="288" w:lineRule="atLeast"/>
        <w:ind w:left="188" w:right="313" w:firstLine="709"/>
        <w:jc w:val="both"/>
        <w:rPr>
          <w:color w:val="000000"/>
        </w:rPr>
      </w:pPr>
      <w:r w:rsidRPr="007728C8">
        <w:rPr>
          <w:color w:val="000000"/>
        </w:rPr>
        <w:t xml:space="preserve">Все слова русского языка пишутся раздельно: Я читал книгу. В некоторых случаях частицы и предлоги могут сливаться со словами, к которым они относятся. Таким </w:t>
      </w:r>
      <w:proofErr w:type="gramStart"/>
      <w:r w:rsidRPr="007728C8">
        <w:rPr>
          <w:color w:val="000000"/>
        </w:rPr>
        <w:t>образом</w:t>
      </w:r>
      <w:proofErr w:type="gramEnd"/>
      <w:r w:rsidRPr="007728C8">
        <w:rPr>
          <w:color w:val="000000"/>
        </w:rPr>
        <w:t xml:space="preserve"> образуются новые слова, например нехороший, сначала.</w:t>
      </w:r>
    </w:p>
    <w:p w:rsidR="00434579" w:rsidRPr="007728C8" w:rsidRDefault="00434579" w:rsidP="00BD172E">
      <w:pPr>
        <w:pStyle w:val="a4"/>
        <w:spacing w:before="188" w:beforeAutospacing="0" w:line="288" w:lineRule="atLeast"/>
        <w:ind w:left="188" w:right="313" w:firstLine="709"/>
        <w:jc w:val="both"/>
        <w:rPr>
          <w:color w:val="000000"/>
        </w:rPr>
      </w:pPr>
      <w:r w:rsidRPr="007728C8">
        <w:rPr>
          <w:color w:val="000000"/>
        </w:rPr>
        <w:t>В русской орфографии можно встретить написание с дефисом: по-английски, по-разному.</w:t>
      </w:r>
    </w:p>
    <w:p w:rsidR="00434579" w:rsidRPr="007728C8" w:rsidRDefault="00434579" w:rsidP="00BD172E">
      <w:pPr>
        <w:pStyle w:val="a4"/>
        <w:spacing w:before="188" w:beforeAutospacing="0" w:line="288" w:lineRule="atLeast"/>
        <w:ind w:left="188" w:right="313" w:firstLine="709"/>
        <w:jc w:val="both"/>
        <w:rPr>
          <w:color w:val="000000"/>
        </w:rPr>
      </w:pPr>
      <w:r w:rsidRPr="007728C8">
        <w:rPr>
          <w:color w:val="000000"/>
        </w:rPr>
        <w:t>Имена собственные требуют написания с заглавной буквы: Австралия, Петр Семенович и т. д.</w:t>
      </w:r>
    </w:p>
    <w:p w:rsidR="00434579" w:rsidRPr="007728C8" w:rsidRDefault="00434579" w:rsidP="00BD172E">
      <w:pPr>
        <w:pStyle w:val="a4"/>
        <w:spacing w:before="188" w:beforeAutospacing="0" w:line="288" w:lineRule="atLeast"/>
        <w:ind w:left="188" w:right="313" w:firstLine="709"/>
        <w:jc w:val="both"/>
        <w:rPr>
          <w:color w:val="000000"/>
        </w:rPr>
      </w:pPr>
      <w:r w:rsidRPr="007728C8">
        <w:rPr>
          <w:color w:val="000000"/>
        </w:rPr>
        <w:t xml:space="preserve">Перенос зависит от деления слова на слоги, учитывая состав слова: </w:t>
      </w:r>
      <w:proofErr w:type="spellStart"/>
      <w:proofErr w:type="gramStart"/>
      <w:r w:rsidRPr="007728C8">
        <w:rPr>
          <w:color w:val="000000"/>
        </w:rPr>
        <w:t>кни-га</w:t>
      </w:r>
      <w:proofErr w:type="spellEnd"/>
      <w:proofErr w:type="gramEnd"/>
      <w:r w:rsidRPr="007728C8">
        <w:rPr>
          <w:color w:val="000000"/>
        </w:rPr>
        <w:t xml:space="preserve">, </w:t>
      </w:r>
      <w:proofErr w:type="spellStart"/>
      <w:r w:rsidRPr="007728C8">
        <w:rPr>
          <w:color w:val="000000"/>
        </w:rPr>
        <w:t>пе-ре-вод</w:t>
      </w:r>
      <w:proofErr w:type="spellEnd"/>
      <w:r w:rsidRPr="007728C8">
        <w:rPr>
          <w:color w:val="000000"/>
        </w:rPr>
        <w:t>.</w:t>
      </w:r>
    </w:p>
    <w:p w:rsidR="00434579" w:rsidRPr="00434579" w:rsidRDefault="00434579" w:rsidP="00BD172E">
      <w:pPr>
        <w:shd w:val="clear" w:color="auto" w:fill="FFFFFF" w:themeFill="background1"/>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434579">
        <w:rPr>
          <w:rFonts w:ascii="Times New Roman" w:eastAsia="Times New Roman" w:hAnsi="Times New Roman" w:cs="Times New Roman"/>
          <w:b/>
          <w:bCs/>
          <w:color w:val="000000"/>
          <w:sz w:val="24"/>
          <w:szCs w:val="24"/>
        </w:rPr>
        <w:lastRenderedPageBreak/>
        <w:t>Пунктуация </w:t>
      </w:r>
      <w:r w:rsidRPr="00434579">
        <w:rPr>
          <w:rFonts w:ascii="Times New Roman" w:eastAsia="Times New Roman" w:hAnsi="Times New Roman" w:cs="Times New Roman"/>
          <w:color w:val="000000"/>
          <w:sz w:val="24"/>
          <w:szCs w:val="24"/>
        </w:rPr>
        <w:t>— система знаков препинания и исторически сложившихся правил их применения в письменной речи.</w:t>
      </w:r>
    </w:p>
    <w:p w:rsidR="00434579" w:rsidRPr="00434579" w:rsidRDefault="00434579" w:rsidP="00BD172E">
      <w:pPr>
        <w:shd w:val="clear" w:color="auto" w:fill="FFFFFF" w:themeFill="background1"/>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434579">
        <w:rPr>
          <w:rFonts w:ascii="Times New Roman" w:eastAsia="Times New Roman" w:hAnsi="Times New Roman" w:cs="Times New Roman"/>
          <w:b/>
          <w:bCs/>
          <w:color w:val="000000"/>
          <w:sz w:val="24"/>
          <w:szCs w:val="24"/>
        </w:rPr>
        <w:t>Пунктуационные нормы </w:t>
      </w:r>
      <w:r w:rsidRPr="00434579">
        <w:rPr>
          <w:rFonts w:ascii="Times New Roman" w:eastAsia="Times New Roman" w:hAnsi="Times New Roman" w:cs="Times New Roman"/>
          <w:color w:val="000000"/>
          <w:sz w:val="24"/>
          <w:szCs w:val="24"/>
        </w:rPr>
        <w:t>— правила выбора и употребления знаков препинания в предложении.</w:t>
      </w:r>
    </w:p>
    <w:p w:rsidR="008A2F3D" w:rsidRPr="007728C8" w:rsidRDefault="00434579" w:rsidP="00BD172E">
      <w:pPr>
        <w:shd w:val="clear" w:color="auto" w:fill="FFFFFF" w:themeFill="background1"/>
        <w:spacing w:before="100" w:beforeAutospacing="1" w:after="100" w:afterAutospacing="1" w:line="240" w:lineRule="auto"/>
        <w:ind w:firstLine="709"/>
        <w:jc w:val="both"/>
        <w:rPr>
          <w:rFonts w:ascii="Times New Roman" w:hAnsi="Times New Roman" w:cs="Times New Roman"/>
          <w:color w:val="000000"/>
          <w:sz w:val="24"/>
          <w:szCs w:val="24"/>
          <w:shd w:val="clear" w:color="auto" w:fill="CCCCCC"/>
        </w:rPr>
      </w:pPr>
      <w:r w:rsidRPr="00434579">
        <w:rPr>
          <w:rFonts w:ascii="Times New Roman" w:eastAsia="Times New Roman" w:hAnsi="Times New Roman" w:cs="Times New Roman"/>
          <w:color w:val="000000"/>
          <w:sz w:val="24"/>
          <w:szCs w:val="24"/>
        </w:rPr>
        <w:t>Любую мысль человек оформляет логически с помощью языка и реализует в речи. Владение пунктуационными нормами является показателем нашей культуры мышления. Использование знаков препинания имеет обязательный и общественно значимый характер, так как обеспечивает одинаковое для пишущего и читающего понимание письменного текста. Неправильная постановка знаков препинания или их отсутствие затрудняет восприятие информации, искажает ее смысл. Так, письменный текст без знаков препинания читается в 4—5 раз медленнее, чем пунктуационно оформленный текст.</w:t>
      </w:r>
      <w:r w:rsidR="008A2F3D" w:rsidRPr="007728C8">
        <w:rPr>
          <w:rFonts w:ascii="Times New Roman" w:hAnsi="Times New Roman" w:cs="Times New Roman"/>
          <w:color w:val="000000"/>
          <w:sz w:val="24"/>
          <w:szCs w:val="24"/>
          <w:shd w:val="clear" w:color="auto" w:fill="CCCCCC"/>
        </w:rPr>
        <w:t xml:space="preserve"> </w:t>
      </w:r>
    </w:p>
    <w:p w:rsidR="00434579" w:rsidRPr="00434579" w:rsidRDefault="008A2F3D" w:rsidP="00BD172E">
      <w:pPr>
        <w:shd w:val="clear" w:color="auto" w:fill="FFFFFF" w:themeFill="background1"/>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2C2E31">
        <w:rPr>
          <w:rFonts w:ascii="Times New Roman" w:hAnsi="Times New Roman" w:cs="Times New Roman"/>
          <w:color w:val="000000"/>
          <w:sz w:val="24"/>
          <w:szCs w:val="24"/>
          <w:shd w:val="clear" w:color="auto" w:fill="FFFFFF" w:themeFill="background1"/>
        </w:rPr>
        <w:t>Пунктуационные нормы важны в текстах любого жанра и функционального стиля. Но как свидетельствует известный пример </w:t>
      </w:r>
      <w:r w:rsidRPr="002C2E31">
        <w:rPr>
          <w:rFonts w:ascii="Times New Roman" w:hAnsi="Times New Roman" w:cs="Times New Roman"/>
          <w:i/>
          <w:iCs/>
          <w:color w:val="000000"/>
          <w:sz w:val="24"/>
          <w:szCs w:val="24"/>
          <w:shd w:val="clear" w:color="auto" w:fill="FFFFFF" w:themeFill="background1"/>
        </w:rPr>
        <w:t xml:space="preserve">«Казнить </w:t>
      </w:r>
      <w:proofErr w:type="gramStart"/>
      <w:r w:rsidRPr="002C2E31">
        <w:rPr>
          <w:rFonts w:ascii="Times New Roman" w:hAnsi="Times New Roman" w:cs="Times New Roman"/>
          <w:i/>
          <w:iCs/>
          <w:color w:val="000000"/>
          <w:sz w:val="24"/>
          <w:szCs w:val="24"/>
          <w:shd w:val="clear" w:color="auto" w:fill="FFFFFF" w:themeFill="background1"/>
        </w:rPr>
        <w:t>нельзя</w:t>
      </w:r>
      <w:proofErr w:type="gramEnd"/>
      <w:r w:rsidRPr="002C2E31">
        <w:rPr>
          <w:rFonts w:ascii="Times New Roman" w:hAnsi="Times New Roman" w:cs="Times New Roman"/>
          <w:i/>
          <w:iCs/>
          <w:color w:val="000000"/>
          <w:sz w:val="24"/>
          <w:szCs w:val="24"/>
          <w:shd w:val="clear" w:color="auto" w:fill="FFFFFF" w:themeFill="background1"/>
        </w:rPr>
        <w:t xml:space="preserve"> помиловать</w:t>
      </w:r>
      <w:r w:rsidRPr="002C2E31">
        <w:rPr>
          <w:rFonts w:ascii="Times New Roman" w:hAnsi="Times New Roman" w:cs="Times New Roman"/>
          <w:color w:val="000000"/>
          <w:sz w:val="24"/>
          <w:szCs w:val="24"/>
          <w:shd w:val="clear" w:color="auto" w:fill="FFFFFF" w:themeFill="background1"/>
        </w:rPr>
        <w:t>», в деловых текстах точное соблюдение этих норм приобретает особое значение.</w:t>
      </w:r>
    </w:p>
    <w:p w:rsidR="00434579" w:rsidRPr="00434579" w:rsidRDefault="00434579" w:rsidP="00BD172E">
      <w:pPr>
        <w:shd w:val="clear" w:color="auto" w:fill="FFFFFF" w:themeFill="background1"/>
        <w:spacing w:after="100" w:afterAutospacing="1" w:line="240" w:lineRule="auto"/>
        <w:ind w:firstLine="709"/>
        <w:jc w:val="both"/>
        <w:outlineLvl w:val="1"/>
        <w:rPr>
          <w:rFonts w:ascii="Times New Roman" w:eastAsia="Times New Roman" w:hAnsi="Times New Roman" w:cs="Times New Roman"/>
          <w:b/>
          <w:bCs/>
          <w:color w:val="000000"/>
          <w:sz w:val="24"/>
          <w:szCs w:val="24"/>
        </w:rPr>
      </w:pPr>
      <w:r w:rsidRPr="00434579">
        <w:rPr>
          <w:rFonts w:ascii="Times New Roman" w:eastAsia="Times New Roman" w:hAnsi="Times New Roman" w:cs="Times New Roman"/>
          <w:b/>
          <w:bCs/>
          <w:color w:val="000000"/>
          <w:sz w:val="24"/>
          <w:szCs w:val="24"/>
        </w:rPr>
        <w:t>Принципы русской пунктуации</w:t>
      </w:r>
    </w:p>
    <w:p w:rsidR="00434579" w:rsidRPr="00434579" w:rsidRDefault="00434579" w:rsidP="00BD172E">
      <w:pPr>
        <w:shd w:val="clear" w:color="auto" w:fill="FFFFFF" w:themeFill="background1"/>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434579">
        <w:rPr>
          <w:rFonts w:ascii="Times New Roman" w:eastAsia="Times New Roman" w:hAnsi="Times New Roman" w:cs="Times New Roman"/>
          <w:color w:val="000000"/>
          <w:sz w:val="24"/>
          <w:szCs w:val="24"/>
        </w:rPr>
        <w:t>Назначение пунктуации — быть средством расчленения письменной речи, указывать на то, что высказывание не является непрерывным потоком. С учетом этого в современной пунктуации реализуется взаимодействие трех принципов — </w:t>
      </w:r>
      <w:r w:rsidRPr="00434579">
        <w:rPr>
          <w:rFonts w:ascii="Times New Roman" w:eastAsia="Times New Roman" w:hAnsi="Times New Roman" w:cs="Times New Roman"/>
          <w:i/>
          <w:iCs/>
          <w:color w:val="000000"/>
          <w:sz w:val="24"/>
          <w:szCs w:val="24"/>
        </w:rPr>
        <w:t>структурного</w:t>
      </w:r>
      <w:r w:rsidRPr="00434579">
        <w:rPr>
          <w:rFonts w:ascii="Times New Roman" w:eastAsia="Times New Roman" w:hAnsi="Times New Roman" w:cs="Times New Roman"/>
          <w:color w:val="000000"/>
          <w:sz w:val="24"/>
          <w:szCs w:val="24"/>
        </w:rPr>
        <w:t>, </w:t>
      </w:r>
      <w:r w:rsidRPr="00434579">
        <w:rPr>
          <w:rFonts w:ascii="Times New Roman" w:eastAsia="Times New Roman" w:hAnsi="Times New Roman" w:cs="Times New Roman"/>
          <w:i/>
          <w:iCs/>
          <w:color w:val="000000"/>
          <w:sz w:val="24"/>
          <w:szCs w:val="24"/>
        </w:rPr>
        <w:t>смыслового</w:t>
      </w:r>
      <w:r w:rsidRPr="00434579">
        <w:rPr>
          <w:rFonts w:ascii="Times New Roman" w:eastAsia="Times New Roman" w:hAnsi="Times New Roman" w:cs="Times New Roman"/>
          <w:color w:val="000000"/>
          <w:sz w:val="24"/>
          <w:szCs w:val="24"/>
        </w:rPr>
        <w:t> и </w:t>
      </w:r>
      <w:r w:rsidRPr="00434579">
        <w:rPr>
          <w:rFonts w:ascii="Times New Roman" w:eastAsia="Times New Roman" w:hAnsi="Times New Roman" w:cs="Times New Roman"/>
          <w:i/>
          <w:iCs/>
          <w:color w:val="000000"/>
          <w:sz w:val="24"/>
          <w:szCs w:val="24"/>
        </w:rPr>
        <w:t>интонационного.</w:t>
      </w:r>
    </w:p>
    <w:p w:rsidR="00434579" w:rsidRPr="00434579" w:rsidRDefault="00434579" w:rsidP="00BD172E">
      <w:pPr>
        <w:shd w:val="clear" w:color="auto" w:fill="FFFFFF" w:themeFill="background1"/>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434579">
        <w:rPr>
          <w:rFonts w:ascii="Times New Roman" w:eastAsia="Times New Roman" w:hAnsi="Times New Roman" w:cs="Times New Roman"/>
          <w:b/>
          <w:bCs/>
          <w:color w:val="000000"/>
          <w:sz w:val="24"/>
          <w:szCs w:val="24"/>
        </w:rPr>
        <w:t>Структурный (грамматический) принцип </w:t>
      </w:r>
      <w:r w:rsidRPr="00434579">
        <w:rPr>
          <w:rFonts w:ascii="Times New Roman" w:eastAsia="Times New Roman" w:hAnsi="Times New Roman" w:cs="Times New Roman"/>
          <w:color w:val="000000"/>
          <w:sz w:val="24"/>
          <w:szCs w:val="24"/>
        </w:rPr>
        <w:t>проявляется в том, что знаки препинания обусловлены синтаксическими характеристиками предложения, т.е. его синтаксической структурой. Основой данного принципа является выделение членов предложения в их синтаксической роли и взаимосвязях. Структурный принцип регулирует правила расстановки знаков препинания между подлежащим и сказуемым, при однородных и обособленных членах предложения, в осложненном или сложном предложении и т.д. Например: </w:t>
      </w:r>
      <w:r w:rsidRPr="00434579">
        <w:rPr>
          <w:rFonts w:ascii="Times New Roman" w:eastAsia="Times New Roman" w:hAnsi="Times New Roman" w:cs="Times New Roman"/>
          <w:i/>
          <w:iCs/>
          <w:color w:val="000000"/>
          <w:sz w:val="24"/>
          <w:szCs w:val="24"/>
        </w:rPr>
        <w:t>Заканчивая свою речь, я хочу выразить уверенность в справедливости того приговора, который вы вынесете моей подзащитной</w:t>
      </w:r>
      <w:r w:rsidRPr="00434579">
        <w:rPr>
          <w:rFonts w:ascii="Times New Roman" w:eastAsia="Times New Roman" w:hAnsi="Times New Roman" w:cs="Times New Roman"/>
          <w:color w:val="000000"/>
          <w:sz w:val="24"/>
          <w:szCs w:val="24"/>
        </w:rPr>
        <w:t> (Дервиз О. В. Речь в защиту Васильевой); </w:t>
      </w:r>
      <w:r w:rsidRPr="00434579">
        <w:rPr>
          <w:rFonts w:ascii="Times New Roman" w:eastAsia="Times New Roman" w:hAnsi="Times New Roman" w:cs="Times New Roman"/>
          <w:i/>
          <w:iCs/>
          <w:color w:val="000000"/>
          <w:sz w:val="24"/>
          <w:szCs w:val="24"/>
        </w:rPr>
        <w:t>Судебная хроника — хорошее средство расширения гласности правосудия, но и она не должна вмешиваться в работу следователя и юстиции</w:t>
      </w:r>
      <w:r w:rsidRPr="00434579">
        <w:rPr>
          <w:rFonts w:ascii="Times New Roman" w:eastAsia="Times New Roman" w:hAnsi="Times New Roman" w:cs="Times New Roman"/>
          <w:color w:val="000000"/>
          <w:sz w:val="24"/>
          <w:szCs w:val="24"/>
        </w:rPr>
        <w:t> (</w:t>
      </w:r>
      <w:proofErr w:type="spellStart"/>
      <w:r w:rsidRPr="00434579">
        <w:rPr>
          <w:rFonts w:ascii="Times New Roman" w:eastAsia="Times New Roman" w:hAnsi="Times New Roman" w:cs="Times New Roman"/>
          <w:color w:val="000000"/>
          <w:sz w:val="24"/>
          <w:szCs w:val="24"/>
        </w:rPr>
        <w:t>Каи</w:t>
      </w:r>
      <w:proofErr w:type="spellEnd"/>
      <w:r w:rsidRPr="00434579">
        <w:rPr>
          <w:rFonts w:ascii="Times New Roman" w:eastAsia="Times New Roman" w:hAnsi="Times New Roman" w:cs="Times New Roman"/>
          <w:color w:val="000000"/>
          <w:sz w:val="24"/>
          <w:szCs w:val="24"/>
        </w:rPr>
        <w:t xml:space="preserve"> Н. П. Речь в защиту </w:t>
      </w:r>
      <w:proofErr w:type="spellStart"/>
      <w:r w:rsidRPr="00434579">
        <w:rPr>
          <w:rFonts w:ascii="Times New Roman" w:eastAsia="Times New Roman" w:hAnsi="Times New Roman" w:cs="Times New Roman"/>
          <w:color w:val="000000"/>
          <w:sz w:val="24"/>
          <w:szCs w:val="24"/>
        </w:rPr>
        <w:t>Далма</w:t>
      </w:r>
      <w:proofErr w:type="gramStart"/>
      <w:r w:rsidRPr="00434579">
        <w:rPr>
          <w:rFonts w:ascii="Times New Roman" w:eastAsia="Times New Roman" w:hAnsi="Times New Roman" w:cs="Times New Roman"/>
          <w:color w:val="000000"/>
          <w:sz w:val="24"/>
          <w:szCs w:val="24"/>
        </w:rPr>
        <w:t>ц</w:t>
      </w:r>
      <w:proofErr w:type="spellEnd"/>
      <w:r w:rsidRPr="00434579">
        <w:rPr>
          <w:rFonts w:ascii="Times New Roman" w:eastAsia="Times New Roman" w:hAnsi="Times New Roman" w:cs="Times New Roman"/>
          <w:color w:val="000000"/>
          <w:sz w:val="24"/>
          <w:szCs w:val="24"/>
        </w:rPr>
        <w:t>-</w:t>
      </w:r>
      <w:proofErr w:type="gramEnd"/>
      <w:r w:rsidRPr="00434579">
        <w:rPr>
          <w:rFonts w:ascii="Times New Roman" w:eastAsia="Times New Roman" w:hAnsi="Times New Roman" w:cs="Times New Roman"/>
          <w:color w:val="000000"/>
          <w:sz w:val="24"/>
          <w:szCs w:val="24"/>
        </w:rPr>
        <w:t xml:space="preserve"> кого).</w:t>
      </w:r>
    </w:p>
    <w:p w:rsidR="00434579" w:rsidRPr="00434579" w:rsidRDefault="00434579" w:rsidP="00BD172E">
      <w:pPr>
        <w:shd w:val="clear" w:color="auto" w:fill="FFFFFF" w:themeFill="background1"/>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434579">
        <w:rPr>
          <w:rFonts w:ascii="Times New Roman" w:eastAsia="Times New Roman" w:hAnsi="Times New Roman" w:cs="Times New Roman"/>
          <w:b/>
          <w:bCs/>
          <w:color w:val="000000"/>
          <w:sz w:val="24"/>
          <w:szCs w:val="24"/>
        </w:rPr>
        <w:t>Смысловой принцип </w:t>
      </w:r>
      <w:r w:rsidRPr="00434579">
        <w:rPr>
          <w:rFonts w:ascii="Times New Roman" w:eastAsia="Times New Roman" w:hAnsi="Times New Roman" w:cs="Times New Roman"/>
          <w:color w:val="000000"/>
          <w:sz w:val="24"/>
          <w:szCs w:val="24"/>
        </w:rPr>
        <w:t>выражается в том, что любое высказывание имеет определенный смысл, который может быть изменен порядком расстановки знаков препинания. Примером данного принципа является выбор постановки запятой в предложениях типа «</w:t>
      </w:r>
      <w:r w:rsidRPr="00434579">
        <w:rPr>
          <w:rFonts w:ascii="Times New Roman" w:eastAsia="Times New Roman" w:hAnsi="Times New Roman" w:cs="Times New Roman"/>
          <w:i/>
          <w:iCs/>
          <w:color w:val="000000"/>
          <w:sz w:val="24"/>
          <w:szCs w:val="24"/>
        </w:rPr>
        <w:t xml:space="preserve">Казнить </w:t>
      </w:r>
      <w:proofErr w:type="gramStart"/>
      <w:r w:rsidRPr="00434579">
        <w:rPr>
          <w:rFonts w:ascii="Times New Roman" w:eastAsia="Times New Roman" w:hAnsi="Times New Roman" w:cs="Times New Roman"/>
          <w:i/>
          <w:iCs/>
          <w:color w:val="000000"/>
          <w:sz w:val="24"/>
          <w:szCs w:val="24"/>
        </w:rPr>
        <w:t>нельзя</w:t>
      </w:r>
      <w:proofErr w:type="gramEnd"/>
      <w:r w:rsidRPr="00434579">
        <w:rPr>
          <w:rFonts w:ascii="Times New Roman" w:eastAsia="Times New Roman" w:hAnsi="Times New Roman" w:cs="Times New Roman"/>
          <w:i/>
          <w:iCs/>
          <w:color w:val="000000"/>
          <w:sz w:val="24"/>
          <w:szCs w:val="24"/>
        </w:rPr>
        <w:t xml:space="preserve"> помиловать</w:t>
      </w:r>
      <w:r w:rsidRPr="00434579">
        <w:rPr>
          <w:rFonts w:ascii="Times New Roman" w:eastAsia="Times New Roman" w:hAnsi="Times New Roman" w:cs="Times New Roman"/>
          <w:color w:val="000000"/>
          <w:sz w:val="24"/>
          <w:szCs w:val="24"/>
        </w:rPr>
        <w:t>», </w:t>
      </w:r>
      <w:r w:rsidRPr="00434579">
        <w:rPr>
          <w:rFonts w:ascii="Times New Roman" w:eastAsia="Times New Roman" w:hAnsi="Times New Roman" w:cs="Times New Roman"/>
          <w:i/>
          <w:iCs/>
          <w:color w:val="000000"/>
          <w:sz w:val="24"/>
          <w:szCs w:val="24"/>
        </w:rPr>
        <w:t>«Обжаловать нельзя привести в исполнение»</w:t>
      </w:r>
      <w:r w:rsidRPr="00434579">
        <w:rPr>
          <w:rFonts w:ascii="Times New Roman" w:eastAsia="Times New Roman" w:hAnsi="Times New Roman" w:cs="Times New Roman"/>
          <w:color w:val="000000"/>
          <w:sz w:val="24"/>
          <w:szCs w:val="24"/>
        </w:rPr>
        <w:t> и др. Знаки препинания помогают выделить информационный центр высказывания и передать смысловые оттенки. Например: </w:t>
      </w:r>
      <w:r w:rsidRPr="00434579">
        <w:rPr>
          <w:rFonts w:ascii="Times New Roman" w:eastAsia="Times New Roman" w:hAnsi="Times New Roman" w:cs="Times New Roman"/>
          <w:i/>
          <w:iCs/>
          <w:color w:val="000000"/>
          <w:sz w:val="24"/>
          <w:szCs w:val="24"/>
        </w:rPr>
        <w:t>На дне его души будет по-прежнему неисцелимая рана... </w:t>
      </w:r>
      <w:r w:rsidRPr="00434579">
        <w:rPr>
          <w:rFonts w:ascii="Times New Roman" w:eastAsia="Times New Roman" w:hAnsi="Times New Roman" w:cs="Times New Roman"/>
          <w:color w:val="000000"/>
          <w:sz w:val="24"/>
          <w:szCs w:val="24"/>
        </w:rPr>
        <w:t>(Андреевский С. А. Речь в защиту Андреева) — постановка двоеточия после наречия </w:t>
      </w:r>
      <w:r w:rsidRPr="00434579">
        <w:rPr>
          <w:rFonts w:ascii="Times New Roman" w:eastAsia="Times New Roman" w:hAnsi="Times New Roman" w:cs="Times New Roman"/>
          <w:i/>
          <w:iCs/>
          <w:color w:val="000000"/>
          <w:sz w:val="24"/>
          <w:szCs w:val="24"/>
        </w:rPr>
        <w:t>по-прежнему</w:t>
      </w:r>
      <w:r w:rsidRPr="00434579">
        <w:rPr>
          <w:rFonts w:ascii="Times New Roman" w:eastAsia="Times New Roman" w:hAnsi="Times New Roman" w:cs="Times New Roman"/>
          <w:color w:val="000000"/>
          <w:sz w:val="24"/>
          <w:szCs w:val="24"/>
        </w:rPr>
        <w:t xml:space="preserve"> перенесет на него логическое ударение во фразе, поставит слово в формальную и смысловую зависимость от предыдущего глагола, а не от следующего прилагательного, изменит простое предложение </w:t>
      </w:r>
      <w:proofErr w:type="gramStart"/>
      <w:r w:rsidRPr="00434579">
        <w:rPr>
          <w:rFonts w:ascii="Times New Roman" w:eastAsia="Times New Roman" w:hAnsi="Times New Roman" w:cs="Times New Roman"/>
          <w:color w:val="000000"/>
          <w:sz w:val="24"/>
          <w:szCs w:val="24"/>
        </w:rPr>
        <w:t>на</w:t>
      </w:r>
      <w:proofErr w:type="gramEnd"/>
      <w:r w:rsidRPr="00434579">
        <w:rPr>
          <w:rFonts w:ascii="Times New Roman" w:eastAsia="Times New Roman" w:hAnsi="Times New Roman" w:cs="Times New Roman"/>
          <w:color w:val="000000"/>
          <w:sz w:val="24"/>
          <w:szCs w:val="24"/>
        </w:rPr>
        <w:t xml:space="preserve"> сложное.</w:t>
      </w:r>
    </w:p>
    <w:p w:rsidR="00434579" w:rsidRPr="00434579" w:rsidRDefault="00434579" w:rsidP="00BD172E">
      <w:pPr>
        <w:shd w:val="clear" w:color="auto" w:fill="FFFFFF" w:themeFill="background1"/>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434579">
        <w:rPr>
          <w:rFonts w:ascii="Times New Roman" w:eastAsia="Times New Roman" w:hAnsi="Times New Roman" w:cs="Times New Roman"/>
          <w:b/>
          <w:bCs/>
          <w:color w:val="000000"/>
          <w:sz w:val="24"/>
          <w:szCs w:val="24"/>
        </w:rPr>
        <w:t>Интонационный принцип </w:t>
      </w:r>
      <w:r w:rsidRPr="00434579">
        <w:rPr>
          <w:rFonts w:ascii="Times New Roman" w:eastAsia="Times New Roman" w:hAnsi="Times New Roman" w:cs="Times New Roman"/>
          <w:color w:val="000000"/>
          <w:sz w:val="24"/>
          <w:szCs w:val="24"/>
        </w:rPr>
        <w:t>определяет постановку знаков препинания в соответствии с ритмикой и мелодикой речи. Любое высказывание является интонационно оформленным, а знаки препинания передают особенности интонационного рисунка речи. Например: </w:t>
      </w:r>
      <w:r w:rsidRPr="00434579">
        <w:rPr>
          <w:rFonts w:ascii="Times New Roman" w:eastAsia="Times New Roman" w:hAnsi="Times New Roman" w:cs="Times New Roman"/>
          <w:i/>
          <w:iCs/>
          <w:color w:val="000000"/>
          <w:sz w:val="24"/>
          <w:szCs w:val="24"/>
        </w:rPr>
        <w:t xml:space="preserve">Что же произошло? Почему вместо того, чтобы жить честно и трудиться, </w:t>
      </w:r>
      <w:r w:rsidRPr="00434579">
        <w:rPr>
          <w:rFonts w:ascii="Times New Roman" w:eastAsia="Times New Roman" w:hAnsi="Times New Roman" w:cs="Times New Roman"/>
          <w:i/>
          <w:iCs/>
          <w:color w:val="000000"/>
          <w:sz w:val="24"/>
          <w:szCs w:val="24"/>
        </w:rPr>
        <w:lastRenderedPageBreak/>
        <w:t>соблюдать наши законы и быть достойным членом нашего общества, он оказался на скамье подсудимых? </w:t>
      </w:r>
      <w:r w:rsidRPr="00434579">
        <w:rPr>
          <w:rFonts w:ascii="Times New Roman" w:eastAsia="Times New Roman" w:hAnsi="Times New Roman" w:cs="Times New Roman"/>
          <w:color w:val="000000"/>
          <w:sz w:val="24"/>
          <w:szCs w:val="24"/>
        </w:rPr>
        <w:t xml:space="preserve">(Царев В. И. </w:t>
      </w:r>
      <w:proofErr w:type="gramStart"/>
      <w:r w:rsidRPr="00434579">
        <w:rPr>
          <w:rFonts w:ascii="Times New Roman" w:eastAsia="Times New Roman" w:hAnsi="Times New Roman" w:cs="Times New Roman"/>
          <w:color w:val="000000"/>
          <w:sz w:val="24"/>
          <w:szCs w:val="24"/>
        </w:rPr>
        <w:t>Речь</w:t>
      </w:r>
      <w:proofErr w:type="gramEnd"/>
      <w:r w:rsidRPr="00434579">
        <w:rPr>
          <w:rFonts w:ascii="Times New Roman" w:eastAsia="Times New Roman" w:hAnsi="Times New Roman" w:cs="Times New Roman"/>
          <w:color w:val="000000"/>
          <w:sz w:val="24"/>
          <w:szCs w:val="24"/>
        </w:rPr>
        <w:t xml:space="preserve"> но дел}' </w:t>
      </w:r>
      <w:proofErr w:type="spellStart"/>
      <w:r w:rsidRPr="00434579">
        <w:rPr>
          <w:rFonts w:ascii="Times New Roman" w:eastAsia="Times New Roman" w:hAnsi="Times New Roman" w:cs="Times New Roman"/>
          <w:color w:val="000000"/>
          <w:sz w:val="24"/>
          <w:szCs w:val="24"/>
        </w:rPr>
        <w:t>Кителева</w:t>
      </w:r>
      <w:proofErr w:type="spellEnd"/>
      <w:r w:rsidRPr="00434579">
        <w:rPr>
          <w:rFonts w:ascii="Times New Roman" w:eastAsia="Times New Roman" w:hAnsi="Times New Roman" w:cs="Times New Roman"/>
          <w:color w:val="000000"/>
          <w:sz w:val="24"/>
          <w:szCs w:val="24"/>
        </w:rPr>
        <w:t>).</w:t>
      </w:r>
    </w:p>
    <w:p w:rsidR="00434579" w:rsidRPr="00434579" w:rsidRDefault="00434579" w:rsidP="00BD172E">
      <w:pPr>
        <w:shd w:val="clear" w:color="auto" w:fill="FFFFFF" w:themeFill="background1"/>
        <w:spacing w:before="100" w:beforeAutospacing="1" w:after="100" w:afterAutospacing="1" w:line="240" w:lineRule="auto"/>
        <w:ind w:firstLine="709"/>
        <w:jc w:val="both"/>
        <w:rPr>
          <w:rFonts w:ascii="Times New Roman" w:eastAsia="Times New Roman" w:hAnsi="Times New Roman" w:cs="Times New Roman"/>
          <w:color w:val="000000"/>
          <w:sz w:val="24"/>
          <w:szCs w:val="24"/>
        </w:rPr>
      </w:pPr>
      <w:r w:rsidRPr="00434579">
        <w:rPr>
          <w:rFonts w:ascii="Times New Roman" w:eastAsia="Times New Roman" w:hAnsi="Times New Roman" w:cs="Times New Roman"/>
          <w:color w:val="000000"/>
          <w:sz w:val="24"/>
          <w:szCs w:val="24"/>
        </w:rPr>
        <w:t>Выбор между точкой, многоточием, восклицательным или вопросительным знаком в конце предложения, а также использование разных знаков в самом высказывании отражает именно этот принцип. Например: </w:t>
      </w:r>
      <w:r w:rsidRPr="00434579">
        <w:rPr>
          <w:rFonts w:ascii="Times New Roman" w:eastAsia="Times New Roman" w:hAnsi="Times New Roman" w:cs="Times New Roman"/>
          <w:i/>
          <w:iCs/>
          <w:color w:val="000000"/>
          <w:sz w:val="24"/>
          <w:szCs w:val="24"/>
        </w:rPr>
        <w:t xml:space="preserve">Нам всем бы хотелось, чтобы ларчик </w:t>
      </w:r>
      <w:proofErr w:type="gramStart"/>
      <w:r w:rsidRPr="00434579">
        <w:rPr>
          <w:rFonts w:ascii="Times New Roman" w:eastAsia="Times New Roman" w:hAnsi="Times New Roman" w:cs="Times New Roman"/>
          <w:i/>
          <w:iCs/>
          <w:color w:val="000000"/>
          <w:sz w:val="24"/>
          <w:szCs w:val="24"/>
        </w:rPr>
        <w:t>похитрее</w:t>
      </w:r>
      <w:proofErr w:type="gramEnd"/>
      <w:r w:rsidRPr="00434579">
        <w:rPr>
          <w:rFonts w:ascii="Times New Roman" w:eastAsia="Times New Roman" w:hAnsi="Times New Roman" w:cs="Times New Roman"/>
          <w:i/>
          <w:iCs/>
          <w:color w:val="000000"/>
          <w:sz w:val="24"/>
          <w:szCs w:val="24"/>
        </w:rPr>
        <w:t xml:space="preserve"> открывался. А он открывается просто</w:t>
      </w:r>
      <w:r w:rsidRPr="00434579">
        <w:rPr>
          <w:rFonts w:ascii="Times New Roman" w:eastAsia="Times New Roman" w:hAnsi="Times New Roman" w:cs="Times New Roman"/>
          <w:color w:val="000000"/>
          <w:sz w:val="24"/>
          <w:szCs w:val="24"/>
        </w:rPr>
        <w:t>: </w:t>
      </w:r>
      <w:proofErr w:type="spellStart"/>
      <w:r w:rsidRPr="00434579">
        <w:rPr>
          <w:rFonts w:ascii="Times New Roman" w:eastAsia="Times New Roman" w:hAnsi="Times New Roman" w:cs="Times New Roman"/>
          <w:i/>
          <w:iCs/>
          <w:color w:val="000000"/>
          <w:sz w:val="24"/>
          <w:szCs w:val="24"/>
        </w:rPr>
        <w:t>Миронович</w:t>
      </w:r>
      <w:proofErr w:type="spellEnd"/>
      <w:r w:rsidRPr="00434579">
        <w:rPr>
          <w:rFonts w:ascii="Times New Roman" w:eastAsia="Times New Roman" w:hAnsi="Times New Roman" w:cs="Times New Roman"/>
          <w:i/>
          <w:iCs/>
          <w:color w:val="000000"/>
          <w:sz w:val="24"/>
          <w:szCs w:val="24"/>
        </w:rPr>
        <w:t xml:space="preserve"> невиновен. Начнете с этого и кончите этим: оправдайте его! Вы не удалитесь от истины</w:t>
      </w:r>
      <w:r w:rsidRPr="00434579">
        <w:rPr>
          <w:rFonts w:ascii="Times New Roman" w:eastAsia="Times New Roman" w:hAnsi="Times New Roman" w:cs="Times New Roman"/>
          <w:color w:val="000000"/>
          <w:sz w:val="24"/>
          <w:szCs w:val="24"/>
        </w:rPr>
        <w:t> (</w:t>
      </w:r>
      <w:proofErr w:type="spellStart"/>
      <w:r w:rsidRPr="00434579">
        <w:rPr>
          <w:rFonts w:ascii="Times New Roman" w:eastAsia="Times New Roman" w:hAnsi="Times New Roman" w:cs="Times New Roman"/>
          <w:color w:val="000000"/>
          <w:sz w:val="24"/>
          <w:szCs w:val="24"/>
        </w:rPr>
        <w:t>Карабчевский</w:t>
      </w:r>
      <w:proofErr w:type="spellEnd"/>
      <w:r w:rsidRPr="00434579">
        <w:rPr>
          <w:rFonts w:ascii="Times New Roman" w:eastAsia="Times New Roman" w:hAnsi="Times New Roman" w:cs="Times New Roman"/>
          <w:color w:val="000000"/>
          <w:sz w:val="24"/>
          <w:szCs w:val="24"/>
        </w:rPr>
        <w:t xml:space="preserve"> Н. П. Речь по делу </w:t>
      </w:r>
      <w:proofErr w:type="spellStart"/>
      <w:r w:rsidRPr="00434579">
        <w:rPr>
          <w:rFonts w:ascii="Times New Roman" w:eastAsia="Times New Roman" w:hAnsi="Times New Roman" w:cs="Times New Roman"/>
          <w:color w:val="000000"/>
          <w:sz w:val="24"/>
          <w:szCs w:val="24"/>
        </w:rPr>
        <w:t>Мироновича</w:t>
      </w:r>
      <w:proofErr w:type="spellEnd"/>
      <w:r w:rsidRPr="00434579">
        <w:rPr>
          <w:rFonts w:ascii="Times New Roman" w:eastAsia="Times New Roman" w:hAnsi="Times New Roman" w:cs="Times New Roman"/>
          <w:color w:val="000000"/>
          <w:sz w:val="24"/>
          <w:szCs w:val="24"/>
        </w:rPr>
        <w:t>); </w:t>
      </w:r>
      <w:r w:rsidRPr="00434579">
        <w:rPr>
          <w:rFonts w:ascii="Times New Roman" w:eastAsia="Times New Roman" w:hAnsi="Times New Roman" w:cs="Times New Roman"/>
          <w:i/>
          <w:iCs/>
          <w:color w:val="000000"/>
          <w:sz w:val="24"/>
          <w:szCs w:val="24"/>
        </w:rPr>
        <w:t>В какое положение поставил себя следователь? Что ему делать? Прекратить дело? Казалось бы, единственное, что нужно сделать! </w:t>
      </w:r>
      <w:r w:rsidRPr="00434579">
        <w:rPr>
          <w:rFonts w:ascii="Times New Roman" w:eastAsia="Times New Roman" w:hAnsi="Times New Roman" w:cs="Times New Roman"/>
          <w:color w:val="000000"/>
          <w:sz w:val="24"/>
          <w:szCs w:val="24"/>
        </w:rPr>
        <w:t>(Киселев Я. С. Речь в защиту Бердникова).</w:t>
      </w:r>
    </w:p>
    <w:p w:rsidR="00434579" w:rsidRPr="00434579" w:rsidRDefault="00434579" w:rsidP="00BD172E">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rPr>
      </w:pPr>
      <w:proofErr w:type="spellStart"/>
      <w:r w:rsidRPr="00434579">
        <w:rPr>
          <w:rFonts w:ascii="Times New Roman" w:eastAsia="Times New Roman" w:hAnsi="Times New Roman" w:cs="Times New Roman"/>
          <w:color w:val="000000"/>
          <w:sz w:val="24"/>
          <w:szCs w:val="24"/>
        </w:rPr>
        <w:t>Пунктограмма</w:t>
      </w:r>
      <w:proofErr w:type="spellEnd"/>
      <w:r w:rsidRPr="00434579">
        <w:rPr>
          <w:rFonts w:ascii="Times New Roman" w:eastAsia="Times New Roman" w:hAnsi="Times New Roman" w:cs="Times New Roman"/>
          <w:color w:val="000000"/>
          <w:sz w:val="24"/>
          <w:szCs w:val="24"/>
        </w:rPr>
        <w:t xml:space="preserve"> — единица пунктуации, место применения определенного пунктуационного правила в предложении. Эго постановка знаков препинания с учетом морфологической и синтаксической характеристики предложения. Для осмысления синтаксиса и пунктуации предложения рекомендуем последовательно выполнять следующие логические операции (алгоритм выбора </w:t>
      </w:r>
      <w:proofErr w:type="spellStart"/>
      <w:r w:rsidRPr="00434579">
        <w:rPr>
          <w:rFonts w:ascii="Times New Roman" w:eastAsia="Times New Roman" w:hAnsi="Times New Roman" w:cs="Times New Roman"/>
          <w:color w:val="000000"/>
          <w:sz w:val="24"/>
          <w:szCs w:val="24"/>
        </w:rPr>
        <w:t>пункт</w:t>
      </w:r>
      <w:proofErr w:type="gramStart"/>
      <w:r w:rsidRPr="00434579">
        <w:rPr>
          <w:rFonts w:ascii="Times New Roman" w:eastAsia="Times New Roman" w:hAnsi="Times New Roman" w:cs="Times New Roman"/>
          <w:color w:val="000000"/>
          <w:sz w:val="24"/>
          <w:szCs w:val="24"/>
        </w:rPr>
        <w:t>о</w:t>
      </w:r>
      <w:proofErr w:type="spellEnd"/>
      <w:r w:rsidRPr="00434579">
        <w:rPr>
          <w:rFonts w:ascii="Times New Roman" w:eastAsia="Times New Roman" w:hAnsi="Times New Roman" w:cs="Times New Roman"/>
          <w:color w:val="000000"/>
          <w:sz w:val="24"/>
          <w:szCs w:val="24"/>
        </w:rPr>
        <w:t>-</w:t>
      </w:r>
      <w:proofErr w:type="gramEnd"/>
      <w:r w:rsidRPr="00434579">
        <w:rPr>
          <w:rFonts w:ascii="Times New Roman" w:eastAsia="Times New Roman" w:hAnsi="Times New Roman" w:cs="Times New Roman"/>
          <w:color w:val="000000"/>
          <w:sz w:val="24"/>
          <w:szCs w:val="24"/>
        </w:rPr>
        <w:t xml:space="preserve"> граммы в предложении):</w:t>
      </w:r>
    </w:p>
    <w:p w:rsidR="00434579" w:rsidRPr="00434579" w:rsidRDefault="00434579" w:rsidP="00BD172E">
      <w:pPr>
        <w:shd w:val="clear" w:color="auto" w:fill="FFFFFF" w:themeFill="background1"/>
        <w:spacing w:after="0" w:line="188" w:lineRule="atLeast"/>
        <w:ind w:firstLine="709"/>
        <w:jc w:val="both"/>
        <w:rPr>
          <w:rFonts w:ascii="Times New Roman" w:eastAsia="Times New Roman" w:hAnsi="Times New Roman" w:cs="Times New Roman"/>
          <w:color w:val="242424"/>
          <w:sz w:val="24"/>
          <w:szCs w:val="24"/>
        </w:rPr>
      </w:pPr>
      <w:r w:rsidRPr="00434579">
        <w:rPr>
          <w:rFonts w:ascii="Times New Roman" w:eastAsia="Times New Roman" w:hAnsi="Times New Roman" w:cs="Times New Roman"/>
          <w:color w:val="242424"/>
          <w:sz w:val="24"/>
          <w:szCs w:val="24"/>
        </w:rPr>
        <w:t>1) найти и подчеркнуть </w:t>
      </w:r>
      <w:r w:rsidRPr="00434579">
        <w:rPr>
          <w:rFonts w:ascii="Times New Roman" w:eastAsia="Times New Roman" w:hAnsi="Times New Roman" w:cs="Times New Roman"/>
          <w:i/>
          <w:iCs/>
          <w:color w:val="242424"/>
          <w:sz w:val="24"/>
          <w:szCs w:val="24"/>
        </w:rPr>
        <w:t>грамматическую основу</w:t>
      </w:r>
      <w:r w:rsidRPr="00434579">
        <w:rPr>
          <w:rFonts w:ascii="Times New Roman" w:eastAsia="Times New Roman" w:hAnsi="Times New Roman" w:cs="Times New Roman"/>
          <w:color w:val="242424"/>
          <w:sz w:val="24"/>
          <w:szCs w:val="24"/>
        </w:rPr>
        <w:t> (или </w:t>
      </w:r>
      <w:r w:rsidRPr="00434579">
        <w:rPr>
          <w:rFonts w:ascii="Times New Roman" w:eastAsia="Times New Roman" w:hAnsi="Times New Roman" w:cs="Times New Roman"/>
          <w:i/>
          <w:iCs/>
          <w:color w:val="242424"/>
          <w:sz w:val="24"/>
          <w:szCs w:val="24"/>
        </w:rPr>
        <w:t>основы) </w:t>
      </w:r>
      <w:r w:rsidRPr="00434579">
        <w:rPr>
          <w:rFonts w:ascii="Times New Roman" w:eastAsia="Times New Roman" w:hAnsi="Times New Roman" w:cs="Times New Roman"/>
          <w:color w:val="242424"/>
          <w:sz w:val="24"/>
          <w:szCs w:val="24"/>
        </w:rPr>
        <w:t>предложения, т.е. подлежащее и сказуемое;</w:t>
      </w:r>
    </w:p>
    <w:p w:rsidR="00434579" w:rsidRPr="00434579" w:rsidRDefault="00434579" w:rsidP="00BD172E">
      <w:pPr>
        <w:shd w:val="clear" w:color="auto" w:fill="FFFFFF" w:themeFill="background1"/>
        <w:spacing w:after="0" w:line="188" w:lineRule="atLeast"/>
        <w:ind w:firstLine="709"/>
        <w:jc w:val="both"/>
        <w:rPr>
          <w:rFonts w:ascii="Times New Roman" w:eastAsia="Times New Roman" w:hAnsi="Times New Roman" w:cs="Times New Roman"/>
          <w:color w:val="242424"/>
          <w:sz w:val="24"/>
          <w:szCs w:val="24"/>
        </w:rPr>
      </w:pPr>
      <w:r w:rsidRPr="00434579">
        <w:rPr>
          <w:rFonts w:ascii="Times New Roman" w:eastAsia="Times New Roman" w:hAnsi="Times New Roman" w:cs="Times New Roman"/>
          <w:color w:val="242424"/>
          <w:sz w:val="24"/>
          <w:szCs w:val="24"/>
        </w:rPr>
        <w:t>2) определить по количеству основ, </w:t>
      </w:r>
      <w:r w:rsidRPr="00434579">
        <w:rPr>
          <w:rFonts w:ascii="Times New Roman" w:eastAsia="Times New Roman" w:hAnsi="Times New Roman" w:cs="Times New Roman"/>
          <w:i/>
          <w:iCs/>
          <w:color w:val="242424"/>
          <w:sz w:val="24"/>
          <w:szCs w:val="24"/>
        </w:rPr>
        <w:t>простое</w:t>
      </w:r>
      <w:r w:rsidRPr="00434579">
        <w:rPr>
          <w:rFonts w:ascii="Times New Roman" w:eastAsia="Times New Roman" w:hAnsi="Times New Roman" w:cs="Times New Roman"/>
          <w:color w:val="242424"/>
          <w:sz w:val="24"/>
          <w:szCs w:val="24"/>
        </w:rPr>
        <w:t> оно или </w:t>
      </w:r>
      <w:r w:rsidRPr="00434579">
        <w:rPr>
          <w:rFonts w:ascii="Times New Roman" w:eastAsia="Times New Roman" w:hAnsi="Times New Roman" w:cs="Times New Roman"/>
          <w:i/>
          <w:iCs/>
          <w:color w:val="242424"/>
          <w:sz w:val="24"/>
          <w:szCs w:val="24"/>
        </w:rPr>
        <w:t>сложное</w:t>
      </w:r>
      <w:r w:rsidRPr="00434579">
        <w:rPr>
          <w:rFonts w:ascii="Times New Roman" w:eastAsia="Times New Roman" w:hAnsi="Times New Roman" w:cs="Times New Roman"/>
          <w:color w:val="242424"/>
          <w:sz w:val="24"/>
          <w:szCs w:val="24"/>
        </w:rPr>
        <w:t>;</w:t>
      </w:r>
    </w:p>
    <w:p w:rsidR="00434579" w:rsidRPr="00434579" w:rsidRDefault="00434579" w:rsidP="002C2E31">
      <w:pPr>
        <w:shd w:val="clear" w:color="auto" w:fill="FFFFFF" w:themeFill="background1"/>
        <w:spacing w:after="0" w:line="188" w:lineRule="atLeast"/>
        <w:ind w:firstLine="709"/>
        <w:rPr>
          <w:rFonts w:ascii="Times New Roman" w:eastAsia="Times New Roman" w:hAnsi="Times New Roman" w:cs="Times New Roman"/>
          <w:color w:val="242424"/>
          <w:sz w:val="24"/>
          <w:szCs w:val="24"/>
        </w:rPr>
      </w:pPr>
      <w:r w:rsidRPr="00434579">
        <w:rPr>
          <w:rFonts w:ascii="Times New Roman" w:eastAsia="Times New Roman" w:hAnsi="Times New Roman" w:cs="Times New Roman"/>
          <w:color w:val="242424"/>
          <w:sz w:val="24"/>
          <w:szCs w:val="24"/>
        </w:rPr>
        <w:t>3) если предложение простое, то определить его тип: </w:t>
      </w:r>
      <w:r w:rsidRPr="00434579">
        <w:rPr>
          <w:rFonts w:ascii="Times New Roman" w:eastAsia="Times New Roman" w:hAnsi="Times New Roman" w:cs="Times New Roman"/>
          <w:i/>
          <w:iCs/>
          <w:color w:val="242424"/>
          <w:sz w:val="24"/>
          <w:szCs w:val="24"/>
        </w:rPr>
        <w:t>двусоставное</w:t>
      </w:r>
      <w:r w:rsidRPr="00434579">
        <w:rPr>
          <w:rFonts w:ascii="Times New Roman" w:eastAsia="Times New Roman" w:hAnsi="Times New Roman" w:cs="Times New Roman"/>
          <w:color w:val="242424"/>
          <w:sz w:val="24"/>
          <w:szCs w:val="24"/>
        </w:rPr>
        <w:t> или </w:t>
      </w:r>
      <w:r w:rsidRPr="00434579">
        <w:rPr>
          <w:rFonts w:ascii="Times New Roman" w:eastAsia="Times New Roman" w:hAnsi="Times New Roman" w:cs="Times New Roman"/>
          <w:i/>
          <w:iCs/>
          <w:color w:val="242424"/>
          <w:sz w:val="24"/>
          <w:szCs w:val="24"/>
        </w:rPr>
        <w:t>односоставное</w:t>
      </w:r>
      <w:r w:rsidRPr="00434579">
        <w:rPr>
          <w:rFonts w:ascii="Times New Roman" w:eastAsia="Times New Roman" w:hAnsi="Times New Roman" w:cs="Times New Roman"/>
          <w:color w:val="242424"/>
          <w:sz w:val="24"/>
          <w:szCs w:val="24"/>
        </w:rPr>
        <w:t>;</w:t>
      </w:r>
    </w:p>
    <w:p w:rsidR="00434579" w:rsidRPr="00434579" w:rsidRDefault="00434579" w:rsidP="002C2E31">
      <w:pPr>
        <w:shd w:val="clear" w:color="auto" w:fill="FFFFFF" w:themeFill="background1"/>
        <w:spacing w:after="0" w:line="188" w:lineRule="atLeast"/>
        <w:ind w:firstLine="709"/>
        <w:rPr>
          <w:rFonts w:ascii="Times New Roman" w:eastAsia="Times New Roman" w:hAnsi="Times New Roman" w:cs="Times New Roman"/>
          <w:color w:val="242424"/>
          <w:sz w:val="24"/>
          <w:szCs w:val="24"/>
        </w:rPr>
      </w:pPr>
      <w:r w:rsidRPr="00434579">
        <w:rPr>
          <w:rFonts w:ascii="Times New Roman" w:eastAsia="Times New Roman" w:hAnsi="Times New Roman" w:cs="Times New Roman"/>
          <w:color w:val="242424"/>
          <w:sz w:val="24"/>
          <w:szCs w:val="24"/>
        </w:rPr>
        <w:t>4) если предложение сложное, то определить его тип: </w:t>
      </w:r>
      <w:r w:rsidRPr="00434579">
        <w:rPr>
          <w:rFonts w:ascii="Times New Roman" w:eastAsia="Times New Roman" w:hAnsi="Times New Roman" w:cs="Times New Roman"/>
          <w:i/>
          <w:iCs/>
          <w:color w:val="242424"/>
          <w:sz w:val="24"/>
          <w:szCs w:val="24"/>
        </w:rPr>
        <w:t>сложносочиненное</w:t>
      </w:r>
      <w:r w:rsidRPr="00434579">
        <w:rPr>
          <w:rFonts w:ascii="Times New Roman" w:eastAsia="Times New Roman" w:hAnsi="Times New Roman" w:cs="Times New Roman"/>
          <w:color w:val="242424"/>
          <w:sz w:val="24"/>
          <w:szCs w:val="24"/>
        </w:rPr>
        <w:t> (ССП), </w:t>
      </w:r>
      <w:r w:rsidRPr="00434579">
        <w:rPr>
          <w:rFonts w:ascii="Times New Roman" w:eastAsia="Times New Roman" w:hAnsi="Times New Roman" w:cs="Times New Roman"/>
          <w:i/>
          <w:iCs/>
          <w:color w:val="242424"/>
          <w:sz w:val="24"/>
          <w:szCs w:val="24"/>
        </w:rPr>
        <w:t>сложноподчиненное</w:t>
      </w:r>
      <w:r w:rsidRPr="00434579">
        <w:rPr>
          <w:rFonts w:ascii="Times New Roman" w:eastAsia="Times New Roman" w:hAnsi="Times New Roman" w:cs="Times New Roman"/>
          <w:color w:val="242424"/>
          <w:sz w:val="24"/>
          <w:szCs w:val="24"/>
        </w:rPr>
        <w:t> (СПП), </w:t>
      </w:r>
      <w:r w:rsidRPr="00434579">
        <w:rPr>
          <w:rFonts w:ascii="Times New Roman" w:eastAsia="Times New Roman" w:hAnsi="Times New Roman" w:cs="Times New Roman"/>
          <w:i/>
          <w:iCs/>
          <w:color w:val="242424"/>
          <w:sz w:val="24"/>
          <w:szCs w:val="24"/>
        </w:rPr>
        <w:t>бессоюзное</w:t>
      </w:r>
      <w:r w:rsidRPr="00434579">
        <w:rPr>
          <w:rFonts w:ascii="Times New Roman" w:eastAsia="Times New Roman" w:hAnsi="Times New Roman" w:cs="Times New Roman"/>
          <w:color w:val="242424"/>
          <w:sz w:val="24"/>
          <w:szCs w:val="24"/>
        </w:rPr>
        <w:t> сложное (БСП);</w:t>
      </w:r>
    </w:p>
    <w:p w:rsidR="00434579" w:rsidRPr="00434579" w:rsidRDefault="00434579" w:rsidP="00BD172E">
      <w:pPr>
        <w:shd w:val="clear" w:color="auto" w:fill="FFFFFF" w:themeFill="background1"/>
        <w:spacing w:after="0" w:line="188" w:lineRule="atLeast"/>
        <w:ind w:firstLine="709"/>
        <w:jc w:val="both"/>
        <w:rPr>
          <w:rFonts w:ascii="Times New Roman" w:eastAsia="Times New Roman" w:hAnsi="Times New Roman" w:cs="Times New Roman"/>
          <w:color w:val="242424"/>
          <w:sz w:val="24"/>
          <w:szCs w:val="24"/>
        </w:rPr>
      </w:pPr>
      <w:r w:rsidRPr="00434579">
        <w:rPr>
          <w:rFonts w:ascii="Times New Roman" w:eastAsia="Times New Roman" w:hAnsi="Times New Roman" w:cs="Times New Roman"/>
          <w:color w:val="242424"/>
          <w:sz w:val="24"/>
          <w:szCs w:val="24"/>
        </w:rPr>
        <w:t>5) в простом предложении или в каждой простой части сложного предложения определить </w:t>
      </w:r>
      <w:r w:rsidRPr="00434579">
        <w:rPr>
          <w:rFonts w:ascii="Times New Roman" w:eastAsia="Times New Roman" w:hAnsi="Times New Roman" w:cs="Times New Roman"/>
          <w:i/>
          <w:iCs/>
          <w:color w:val="242424"/>
          <w:sz w:val="24"/>
          <w:szCs w:val="24"/>
        </w:rPr>
        <w:t>способ осложнения</w:t>
      </w:r>
      <w:r w:rsidRPr="00434579">
        <w:rPr>
          <w:rFonts w:ascii="Times New Roman" w:eastAsia="Times New Roman" w:hAnsi="Times New Roman" w:cs="Times New Roman"/>
          <w:color w:val="242424"/>
          <w:sz w:val="24"/>
          <w:szCs w:val="24"/>
        </w:rPr>
        <w:t xml:space="preserve">: а) однородными членами предложения; обстоятельством, выраженным б) деепричастным или в) сравнительным оборотом; г) определением, выраженным причастным оборотом или прилагательным; </w:t>
      </w:r>
      <w:proofErr w:type="spellStart"/>
      <w:r w:rsidRPr="00434579">
        <w:rPr>
          <w:rFonts w:ascii="Times New Roman" w:eastAsia="Times New Roman" w:hAnsi="Times New Roman" w:cs="Times New Roman"/>
          <w:color w:val="242424"/>
          <w:sz w:val="24"/>
          <w:szCs w:val="24"/>
        </w:rPr>
        <w:t>д</w:t>
      </w:r>
      <w:proofErr w:type="spellEnd"/>
      <w:r w:rsidRPr="00434579">
        <w:rPr>
          <w:rFonts w:ascii="Times New Roman" w:eastAsia="Times New Roman" w:hAnsi="Times New Roman" w:cs="Times New Roman"/>
          <w:color w:val="242424"/>
          <w:sz w:val="24"/>
          <w:szCs w:val="24"/>
        </w:rPr>
        <w:t xml:space="preserve">) приложением; е) вводной конструкцией; ж) обращением; </w:t>
      </w:r>
      <w:proofErr w:type="spellStart"/>
      <w:r w:rsidRPr="00434579">
        <w:rPr>
          <w:rFonts w:ascii="Times New Roman" w:eastAsia="Times New Roman" w:hAnsi="Times New Roman" w:cs="Times New Roman"/>
          <w:color w:val="242424"/>
          <w:sz w:val="24"/>
          <w:szCs w:val="24"/>
        </w:rPr>
        <w:t>з</w:t>
      </w:r>
      <w:proofErr w:type="spellEnd"/>
      <w:r w:rsidRPr="00434579">
        <w:rPr>
          <w:rFonts w:ascii="Times New Roman" w:eastAsia="Times New Roman" w:hAnsi="Times New Roman" w:cs="Times New Roman"/>
          <w:color w:val="242424"/>
          <w:sz w:val="24"/>
          <w:szCs w:val="24"/>
        </w:rPr>
        <w:t>) уточняющим членом предложения и т.д.;</w:t>
      </w:r>
    </w:p>
    <w:p w:rsidR="00434579" w:rsidRPr="00434579" w:rsidRDefault="00434579" w:rsidP="00BD172E">
      <w:pPr>
        <w:shd w:val="clear" w:color="auto" w:fill="FFFFFF" w:themeFill="background1"/>
        <w:spacing w:after="0" w:line="188" w:lineRule="atLeast"/>
        <w:ind w:firstLine="709"/>
        <w:jc w:val="both"/>
        <w:rPr>
          <w:rFonts w:ascii="Times New Roman" w:eastAsia="Times New Roman" w:hAnsi="Times New Roman" w:cs="Times New Roman"/>
          <w:color w:val="242424"/>
          <w:sz w:val="24"/>
          <w:szCs w:val="24"/>
        </w:rPr>
      </w:pPr>
      <w:r w:rsidRPr="00434579">
        <w:rPr>
          <w:rFonts w:ascii="Times New Roman" w:eastAsia="Times New Roman" w:hAnsi="Times New Roman" w:cs="Times New Roman"/>
          <w:color w:val="242424"/>
          <w:sz w:val="24"/>
          <w:szCs w:val="24"/>
        </w:rPr>
        <w:t>6) расставить </w:t>
      </w:r>
      <w:r w:rsidRPr="00434579">
        <w:rPr>
          <w:rFonts w:ascii="Times New Roman" w:eastAsia="Times New Roman" w:hAnsi="Times New Roman" w:cs="Times New Roman"/>
          <w:i/>
          <w:iCs/>
          <w:color w:val="242424"/>
          <w:sz w:val="24"/>
          <w:szCs w:val="24"/>
        </w:rPr>
        <w:t>знаки препинания</w:t>
      </w:r>
      <w:r w:rsidRPr="00434579">
        <w:rPr>
          <w:rFonts w:ascii="Times New Roman" w:eastAsia="Times New Roman" w:hAnsi="Times New Roman" w:cs="Times New Roman"/>
          <w:color w:val="242424"/>
          <w:sz w:val="24"/>
          <w:szCs w:val="24"/>
        </w:rPr>
        <w:t> с учетом </w:t>
      </w:r>
      <w:r w:rsidRPr="00434579">
        <w:rPr>
          <w:rFonts w:ascii="Times New Roman" w:eastAsia="Times New Roman" w:hAnsi="Times New Roman" w:cs="Times New Roman"/>
          <w:i/>
          <w:iCs/>
          <w:color w:val="242424"/>
          <w:sz w:val="24"/>
          <w:szCs w:val="24"/>
        </w:rPr>
        <w:t>синтаксических </w:t>
      </w:r>
      <w:r w:rsidRPr="00434579">
        <w:rPr>
          <w:rFonts w:ascii="Times New Roman" w:eastAsia="Times New Roman" w:hAnsi="Times New Roman" w:cs="Times New Roman"/>
          <w:color w:val="242424"/>
          <w:sz w:val="24"/>
          <w:szCs w:val="24"/>
        </w:rPr>
        <w:t>и </w:t>
      </w:r>
      <w:r w:rsidRPr="00434579">
        <w:rPr>
          <w:rFonts w:ascii="Times New Roman" w:eastAsia="Times New Roman" w:hAnsi="Times New Roman" w:cs="Times New Roman"/>
          <w:i/>
          <w:iCs/>
          <w:color w:val="242424"/>
          <w:sz w:val="24"/>
          <w:szCs w:val="24"/>
        </w:rPr>
        <w:t>смысловых связей</w:t>
      </w:r>
      <w:r w:rsidRPr="00434579">
        <w:rPr>
          <w:rFonts w:ascii="Times New Roman" w:eastAsia="Times New Roman" w:hAnsi="Times New Roman" w:cs="Times New Roman"/>
          <w:color w:val="242424"/>
          <w:sz w:val="24"/>
          <w:szCs w:val="24"/>
        </w:rPr>
        <w:t> в предложении.</w:t>
      </w:r>
    </w:p>
    <w:p w:rsidR="00DA5985" w:rsidRPr="007728C8" w:rsidRDefault="00DA5985" w:rsidP="00BD172E">
      <w:pPr>
        <w:pStyle w:val="a4"/>
        <w:shd w:val="clear" w:color="auto" w:fill="FFFFFF" w:themeFill="background1"/>
        <w:spacing w:before="0" w:beforeAutospacing="0" w:after="0" w:afterAutospacing="0" w:line="288" w:lineRule="atLeast"/>
        <w:ind w:left="188" w:right="313" w:firstLine="709"/>
        <w:jc w:val="both"/>
      </w:pPr>
    </w:p>
    <w:sectPr w:rsidR="00DA5985" w:rsidRPr="007728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C2C8A"/>
    <w:multiLevelType w:val="multilevel"/>
    <w:tmpl w:val="B8787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56413"/>
    <w:rsid w:val="002C2E31"/>
    <w:rsid w:val="00324A74"/>
    <w:rsid w:val="00434579"/>
    <w:rsid w:val="007728C8"/>
    <w:rsid w:val="008A2F3D"/>
    <w:rsid w:val="00956413"/>
    <w:rsid w:val="00BD172E"/>
    <w:rsid w:val="00DA59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345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 Не полужирный"/>
    <w:basedOn w:val="a0"/>
    <w:rsid w:val="00956413"/>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paragraph" w:styleId="a4">
    <w:name w:val="Normal (Web)"/>
    <w:basedOn w:val="a"/>
    <w:uiPriority w:val="99"/>
    <w:unhideWhenUsed/>
    <w:rsid w:val="004345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434579"/>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542746915">
      <w:bodyDiv w:val="1"/>
      <w:marLeft w:val="0"/>
      <w:marRight w:val="0"/>
      <w:marTop w:val="0"/>
      <w:marBottom w:val="0"/>
      <w:divBdr>
        <w:top w:val="none" w:sz="0" w:space="0" w:color="auto"/>
        <w:left w:val="none" w:sz="0" w:space="0" w:color="auto"/>
        <w:bottom w:val="none" w:sz="0" w:space="0" w:color="auto"/>
        <w:right w:val="none" w:sz="0" w:space="0" w:color="auto"/>
      </w:divBdr>
    </w:div>
    <w:div w:id="19422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1111</Words>
  <Characters>6338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2020-03-30T07:40:00Z</dcterms:created>
  <dcterms:modified xsi:type="dcterms:W3CDTF">2020-03-30T12:02:00Z</dcterms:modified>
</cp:coreProperties>
</file>