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F" w:rsidRDefault="0078610F" w:rsidP="0078610F">
      <w:pPr>
        <w:pStyle w:val="1"/>
        <w:ind w:firstLine="567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Задание: </w:t>
      </w:r>
      <w:r w:rsidRPr="0098072C">
        <w:rPr>
          <w:rFonts w:ascii="Times New Roman" w:hAnsi="Times New Roman"/>
          <w:b w:val="0"/>
          <w:sz w:val="24"/>
        </w:rPr>
        <w:t>Законспектировать материал, выполнить задание</w:t>
      </w:r>
      <w:r w:rsidRPr="0098072C">
        <w:rPr>
          <w:rFonts w:ascii="Times New Roman" w:hAnsi="Times New Roman"/>
          <w:b w:val="0"/>
          <w:sz w:val="24"/>
        </w:rPr>
        <w:t xml:space="preserve"> с помощью программы </w:t>
      </w:r>
      <w:r w:rsidRPr="0098072C">
        <w:rPr>
          <w:rFonts w:ascii="Times New Roman" w:hAnsi="Times New Roman"/>
          <w:b w:val="0"/>
          <w:color w:val="000000"/>
        </w:rPr>
        <w:t xml:space="preserve">Microsoft </w:t>
      </w:r>
      <w:proofErr w:type="spellStart"/>
      <w:r w:rsidRPr="0098072C">
        <w:rPr>
          <w:rFonts w:ascii="Times New Roman" w:hAnsi="Times New Roman"/>
          <w:b w:val="0"/>
          <w:color w:val="000000"/>
        </w:rPr>
        <w:t>Excel</w:t>
      </w:r>
      <w:proofErr w:type="spellEnd"/>
    </w:p>
    <w:p w:rsidR="0078610F" w:rsidRPr="001E0930" w:rsidRDefault="0078610F" w:rsidP="0078610F">
      <w:pPr>
        <w:pStyle w:val="1"/>
        <w:ind w:firstLine="567"/>
        <w:jc w:val="center"/>
        <w:rPr>
          <w:rFonts w:ascii="Times New Roman" w:hAnsi="Times New Roman"/>
          <w:color w:val="000000"/>
        </w:rPr>
      </w:pPr>
      <w:r w:rsidRPr="001E0930">
        <w:rPr>
          <w:rFonts w:ascii="Times New Roman" w:hAnsi="Times New Roman"/>
          <w:bCs/>
          <w:color w:val="000000"/>
        </w:rPr>
        <w:t xml:space="preserve">Консолидация данных в </w:t>
      </w:r>
      <w:proofErr w:type="spellStart"/>
      <w:r w:rsidRPr="001E0930">
        <w:rPr>
          <w:rFonts w:ascii="Times New Roman" w:hAnsi="Times New Roman"/>
          <w:bCs/>
          <w:color w:val="000000"/>
        </w:rPr>
        <w:t>Excel</w:t>
      </w:r>
      <w:proofErr w:type="spellEnd"/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b/>
          <w:i/>
          <w:color w:val="000000"/>
          <w:sz w:val="28"/>
          <w:szCs w:val="28"/>
        </w:rPr>
        <w:t>Функция консолидация</w:t>
      </w:r>
      <w:r w:rsidRPr="001E0930">
        <w:rPr>
          <w:color w:val="000000"/>
          <w:sz w:val="28"/>
          <w:szCs w:val="28"/>
        </w:rPr>
        <w:t xml:space="preserve"> используется в том случае, если необходимо вычислить итоги для данных, расположенных в различных областях таблицы. С помощью функции консолидация над значениями, расположенными в несмежных диапазонах ячеек, можно выполнить такие операции, как сумма значений, количество значений, среднее арифметическое и другие.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Подлежащие консолидации диапазоны ячеек могут располагаться как на одном рабочем листе, так и на разных листах, равно как и в различных книгах. С помощью консолидации могут быть сведены в одной таблице различные итоговые данные, например об обороте нескольких филиалов банка.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При консолидации данных объединяются значения из нескольких диапазонов данных. Например, если имеется лист расходов для каждого регионального представительства, консолидацию можно использовать для преобразования этих данных в лист корпоративных расходов.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Консолидировать данные в Microsoft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можно несколькими способами. Наиболее удобный метод заключается в создании формул, содержащих ссылки на ячейки в каждом диапазоне объединенных данных. Формулы, содержащие ссылки на несколько листов, называются трехмерными формулами.</w:t>
      </w:r>
    </w:p>
    <w:p w:rsidR="0078610F" w:rsidRPr="001E0930" w:rsidRDefault="0078610F" w:rsidP="0078610F">
      <w:pPr>
        <w:pStyle w:val="2"/>
        <w:ind w:firstLine="567"/>
        <w:jc w:val="center"/>
        <w:rPr>
          <w:i/>
          <w:color w:val="000000"/>
          <w:sz w:val="28"/>
        </w:rPr>
      </w:pPr>
      <w:r w:rsidRPr="001E0930">
        <w:rPr>
          <w:bCs/>
          <w:i/>
          <w:color w:val="000000"/>
          <w:sz w:val="28"/>
        </w:rPr>
        <w:t>Методы консолидации данных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В табличном редакторе Microsoft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предусмотрено несколько способов консолидации:</w:t>
      </w:r>
    </w:p>
    <w:p w:rsidR="0078610F" w:rsidRPr="001E0930" w:rsidRDefault="0078610F" w:rsidP="0078610F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 помощью трехмерных ссылок, что является наиболее предпочтительным способом. При использовании трехмерных ссылок отсутствуют ограничения по расположению данных в исходных областях.</w:t>
      </w:r>
    </w:p>
    <w:p w:rsidR="0078610F" w:rsidRPr="001E0930" w:rsidRDefault="0078610F" w:rsidP="0078610F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 расположению, если данные исходных областей находятся в одном и том же месте и размещены в одном и том же порядке. Используйте этот способ для консолидации данных нескольких листов, созданных на основе одного шаблона.</w:t>
      </w:r>
    </w:p>
    <w:p w:rsidR="0078610F" w:rsidRPr="001E0930" w:rsidRDefault="0078610F" w:rsidP="0078610F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Если данные, вводимые с помощью нескольких листов-форм, необходимо выводить на отдельные листы, используйте мастер шаблонов с функцией автоматического сбора данных.</w:t>
      </w:r>
    </w:p>
    <w:p w:rsidR="0078610F" w:rsidRPr="001E0930" w:rsidRDefault="0078610F" w:rsidP="0078610F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 категориям, если данные исходных областей не упорядочены, но имеют одни и те же заголовки. Используйте этот способ для консолидации данных листов, имеющих разную структуру, но одинаковые заголовки.</w:t>
      </w:r>
    </w:p>
    <w:p w:rsidR="0078610F" w:rsidRPr="001E0930" w:rsidRDefault="0078610F" w:rsidP="0078610F">
      <w:pPr>
        <w:pStyle w:val="af4"/>
        <w:numPr>
          <w:ilvl w:val="0"/>
          <w:numId w:val="15"/>
        </w:numPr>
        <w:tabs>
          <w:tab w:val="clear" w:pos="720"/>
        </w:tabs>
        <w:ind w:left="284" w:hanging="283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 помощью сводной таблицы. Этот способ сходен с консолидацией по категориям, но обеспечивает большую гибкость при реорганизации категорий.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качестве описания практического применения методов приведем следующий пример.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 xml:space="preserve">Предположим, для предоставления отчетов в налоговую инспекцию и пенсионный фонд необходимо предоставлять каждый квартал отчет нарастающим итогом по заработной плате каждого из сотрудников предприятия. Таким образом, в конце каждого отчетного </w:t>
      </w:r>
      <w:r w:rsidRPr="001E0930">
        <w:rPr>
          <w:i/>
          <w:iCs/>
          <w:color w:val="000000"/>
          <w:sz w:val="28"/>
          <w:szCs w:val="28"/>
        </w:rPr>
        <w:lastRenderedPageBreak/>
        <w:t>периода данные по заработной плате и удержанным налогам всех сотрудников предприятия сводятся в один отчет, суммируются и анализируются.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Необходимо по возможности автоматизировать процесс составления отчетности, минимизировать вероятность ошибки и оптимизировать процесс корректировки исходных данных на этапе составления отчета в конце каждого из отчетных периодов.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Для решения поставленной задачи в табличном процессоре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выполните следующие действия: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Сначала введите Ваши исходные данные таблицу расчета заработной платы: размер заработной платы, величину подоходного налога и сумму к выплате. Вставьте эти данные для нашего примера в диапазон ячеек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B3:B6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на листах «</w:t>
      </w:r>
      <w:r w:rsidRPr="001E0930">
        <w:rPr>
          <w:b/>
          <w:bCs/>
          <w:color w:val="000000"/>
          <w:sz w:val="28"/>
          <w:szCs w:val="28"/>
        </w:rPr>
        <w:t>Январь</w:t>
      </w:r>
      <w:r w:rsidRPr="001E0930">
        <w:rPr>
          <w:color w:val="000000"/>
          <w:sz w:val="28"/>
          <w:szCs w:val="28"/>
        </w:rPr>
        <w:t>» - «</w:t>
      </w:r>
      <w:r w:rsidRPr="001E0930">
        <w:rPr>
          <w:b/>
          <w:bCs/>
          <w:color w:val="000000"/>
          <w:sz w:val="28"/>
          <w:szCs w:val="28"/>
        </w:rPr>
        <w:t>Июнь</w:t>
      </w:r>
      <w:r w:rsidRPr="001E0930">
        <w:rPr>
          <w:color w:val="000000"/>
          <w:sz w:val="28"/>
          <w:szCs w:val="28"/>
        </w:rPr>
        <w:t>», как показано на рисунке.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276600" cy="1685925"/>
            <wp:effectExtent l="19050" t="0" r="0" b="0"/>
            <wp:docPr id="1" name="Рисунок 1" descr="https://studfile.net/html/760/278/html_HAAJHUXKLl.1AO2/img-eo5Ef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760/278/html_HAAJHUXKLl.1AO2/img-eo5Ef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Ввод исходных данных в</w:t>
      </w:r>
      <w:r w:rsidRPr="001E093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E0930">
        <w:rPr>
          <w:i/>
          <w:iCs/>
          <w:color w:val="000000"/>
          <w:sz w:val="28"/>
          <w:szCs w:val="28"/>
        </w:rPr>
        <w:t>таблицу расчета заработной платы</w:t>
      </w:r>
    </w:p>
    <w:p w:rsidR="0078610F" w:rsidRPr="001E0930" w:rsidRDefault="0078610F" w:rsidP="0078610F">
      <w:pPr>
        <w:pStyle w:val="1"/>
        <w:ind w:firstLine="567"/>
        <w:jc w:val="both"/>
        <w:rPr>
          <w:rFonts w:ascii="Times New Roman" w:hAnsi="Times New Roman"/>
          <w:color w:val="000000"/>
          <w:u w:val="single"/>
        </w:rPr>
      </w:pPr>
      <w:r w:rsidRPr="001E0930">
        <w:rPr>
          <w:rFonts w:ascii="Times New Roman" w:hAnsi="Times New Roman"/>
          <w:bCs/>
          <w:color w:val="000000"/>
          <w:u w:val="single"/>
        </w:rPr>
        <w:t>Консолидация данных по расположению</w:t>
      </w:r>
    </w:p>
    <w:p w:rsidR="0078610F" w:rsidRPr="001E093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Консолидацию по расположению следует использовать в случае, если данные всех исходных областей находятся в одном месте и размещены в одинаковом порядке; например, если имеются данные из нескольких листов, созданных на основе одного шаблона, как показано на рисунке 1.</w:t>
      </w:r>
    </w:p>
    <w:p w:rsidR="0078610F" w:rsidRPr="001E093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Создайте в книге «</w:t>
      </w:r>
      <w:r w:rsidRPr="001E0930">
        <w:rPr>
          <w:b/>
          <w:bCs/>
          <w:color w:val="000000"/>
          <w:sz w:val="28"/>
          <w:szCs w:val="28"/>
        </w:rPr>
        <w:t xml:space="preserve">Заработная плата </w:t>
      </w:r>
      <w:r>
        <w:rPr>
          <w:b/>
          <w:bCs/>
          <w:color w:val="000000"/>
          <w:sz w:val="28"/>
          <w:szCs w:val="28"/>
        </w:rPr>
        <w:t>2020</w:t>
      </w:r>
      <w:r w:rsidRPr="001E0930">
        <w:rPr>
          <w:b/>
          <w:bCs/>
          <w:color w:val="000000"/>
          <w:sz w:val="28"/>
          <w:szCs w:val="28"/>
        </w:rPr>
        <w:t xml:space="preserve"> год</w:t>
      </w:r>
      <w:r w:rsidRPr="001E0930">
        <w:rPr>
          <w:color w:val="000000"/>
          <w:sz w:val="28"/>
          <w:szCs w:val="28"/>
        </w:rPr>
        <w:t>» новый лист с именем «</w:t>
      </w:r>
      <w:r w:rsidRPr="001E0930">
        <w:rPr>
          <w:b/>
          <w:bCs/>
          <w:color w:val="000000"/>
          <w:sz w:val="28"/>
          <w:szCs w:val="28"/>
        </w:rPr>
        <w:t>Консолидация</w:t>
      </w:r>
      <w:r w:rsidRPr="001E0930">
        <w:rPr>
          <w:color w:val="000000"/>
          <w:sz w:val="28"/>
          <w:szCs w:val="28"/>
        </w:rPr>
        <w:t>» Укажите верхнюю левую ячейку конечной области консолидируемых данных, т.е. левый верхний угол области в которую будут вставляться ячейки с результатами.</w:t>
      </w:r>
    </w:p>
    <w:p w:rsidR="0078610F" w:rsidRPr="001E093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меню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Данные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выберите команду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Консолидация</w:t>
      </w:r>
      <w:r w:rsidRPr="001E0930">
        <w:rPr>
          <w:color w:val="000000"/>
          <w:sz w:val="28"/>
          <w:szCs w:val="28"/>
        </w:rPr>
        <w:t>, как показано на рисунке.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762909" cy="2478415"/>
            <wp:effectExtent l="19050" t="0" r="8991" b="0"/>
            <wp:docPr id="3" name="Рисунок 3" descr="https://studfile.net/html/760/278/html_HAAJHUXKLl.1AO2/img-G6JO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760/278/html_HAAJHUXKLl.1AO2/img-G6JOZ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45" cy="247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Выбор пункта Консолидация в меню Данные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lastRenderedPageBreak/>
        <w:t>Выберите из раскрывающегося списка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Функция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функцию, которую следует использовать для обработки данных, как показано на рисунке.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552825" cy="2428875"/>
            <wp:effectExtent l="19050" t="0" r="9525" b="0"/>
            <wp:docPr id="4" name="Рисунок 4" descr="https://studfile.net/html/760/278/html_HAAJHUXKLl.1AO2/img-8RsZ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760/278/html_HAAJHUXKLl.1AO2/img-8RsZg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Функции обработки при консолидации данных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Перечень доступных функций для консолидации данных и результат их выполнения приведены в таблице. В нашем примере для составления отчетности нарастающим итогом необходимо выбрать функцию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Сумма</w:t>
      </w:r>
      <w:r w:rsidRPr="001E0930">
        <w:rPr>
          <w:color w:val="000000"/>
          <w:sz w:val="28"/>
          <w:szCs w:val="28"/>
        </w:rPr>
        <w:t>.</w:t>
      </w:r>
    </w:p>
    <w:p w:rsidR="0078610F" w:rsidRPr="00937D1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937D10">
        <w:rPr>
          <w:b/>
          <w:bCs/>
          <w:color w:val="000000"/>
          <w:szCs w:val="28"/>
        </w:rPr>
        <w:t>Таблица 1</w:t>
      </w:r>
      <w:r w:rsidRPr="00937D10">
        <w:rPr>
          <w:color w:val="000000"/>
          <w:szCs w:val="28"/>
        </w:rPr>
        <w:t xml:space="preserve"> </w:t>
      </w:r>
      <w:r w:rsidRPr="00937D10">
        <w:rPr>
          <w:b/>
          <w:bCs/>
          <w:color w:val="000000"/>
          <w:szCs w:val="28"/>
        </w:rPr>
        <w:t>Перечень доступных функций для консолидации данных</w:t>
      </w:r>
    </w:p>
    <w:tbl>
      <w:tblPr>
        <w:tblW w:w="101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0"/>
        <w:gridCol w:w="7880"/>
      </w:tblGrid>
      <w:tr w:rsidR="0078610F" w:rsidRPr="00937D10" w:rsidTr="00A10EFF">
        <w:trPr>
          <w:tblHeader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Операция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ind w:firstLine="567"/>
              <w:jc w:val="center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Результат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Сумма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Сумма чисел. Эта операция используется по умолчанию для подведения итогов по числовым полям.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Кол-во значений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Количество записей или строк данных. Эта операция используется по умолчанию для подведения итогов по нечисловым полям. Операция "Кол-во значений" работает так же, как и функция СЧЁТЗ.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Среднее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Среднее чисел.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Максимум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Максимальное число.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Минимум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Минимальное число.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Произведение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Произведение чисел.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Кол-во чисел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Количество записей или строк, содержащих числа. Операция «Кол-во чисел» работает так же, как и функция СЧЁТ.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Несмещенное отклонение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Несмещенная оценка стандартного отклонения генеральной совокупности по выборке данных.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Смещенное отклонение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Смещенная оценка стандартного отклонения генеральной совокупности по выборке данных.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Несмещенная дисперсия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Несмещенная оценка дисперсии генеральной совокупности по выборке данных.</w:t>
            </w:r>
          </w:p>
        </w:tc>
      </w:tr>
      <w:tr w:rsidR="0078610F" w:rsidRPr="00937D10" w:rsidTr="00A10EFF">
        <w:trPr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b/>
                <w:bCs/>
                <w:color w:val="000000"/>
                <w:szCs w:val="28"/>
              </w:rPr>
              <w:t>Смещенная дисперсия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610F" w:rsidRPr="00937D10" w:rsidRDefault="0078610F" w:rsidP="00A10EFF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37D10">
              <w:rPr>
                <w:color w:val="000000"/>
                <w:szCs w:val="28"/>
              </w:rPr>
              <w:t>Смещенная оценка дисперсии генеральной совокупности по выборке данных</w:t>
            </w:r>
          </w:p>
        </w:tc>
      </w:tr>
    </w:tbl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lastRenderedPageBreak/>
        <w:t>Введите в поле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Ссылка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исходную область консолидируемых данных и нажмите кнопку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</w:t>
      </w:r>
      <w:proofErr w:type="gramEnd"/>
      <w:r w:rsidRPr="001E0930">
        <w:rPr>
          <w:b/>
          <w:bCs/>
          <w:color w:val="000000"/>
          <w:sz w:val="28"/>
          <w:szCs w:val="28"/>
        </w:rPr>
        <w:t>обавить</w:t>
      </w:r>
      <w:r w:rsidRPr="001E0930">
        <w:rPr>
          <w:color w:val="000000"/>
          <w:sz w:val="28"/>
          <w:szCs w:val="28"/>
        </w:rPr>
        <w:t>, как показано на рисунке.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848100" cy="2600325"/>
            <wp:effectExtent l="19050" t="0" r="0" b="0"/>
            <wp:docPr id="5" name="Рисунок 5" descr="https://studfile.net/html/760/278/html_HAAJHUXKLl.1AO2/img-Vs_9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760/278/html_HAAJHUXKLl.1AO2/img-Vs_9V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Определение функции для консолидации данных по диапазону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Данные действия необходимо выполнить для всех консолидируемых исходных областей, в нашем примере для листов начиная с «</w:t>
      </w:r>
      <w:r w:rsidRPr="001E0930">
        <w:rPr>
          <w:b/>
          <w:bCs/>
          <w:color w:val="000000"/>
          <w:sz w:val="28"/>
          <w:szCs w:val="28"/>
        </w:rPr>
        <w:t>Январь</w:t>
      </w:r>
      <w:r w:rsidRPr="001E0930">
        <w:rPr>
          <w:color w:val="000000"/>
          <w:sz w:val="28"/>
          <w:szCs w:val="28"/>
        </w:rPr>
        <w:t>» по «</w:t>
      </w:r>
      <w:r w:rsidRPr="001E0930">
        <w:rPr>
          <w:b/>
          <w:bCs/>
          <w:color w:val="000000"/>
          <w:sz w:val="28"/>
          <w:szCs w:val="28"/>
        </w:rPr>
        <w:t>Июнь</w:t>
      </w:r>
      <w:r w:rsidRPr="001E0930">
        <w:rPr>
          <w:color w:val="000000"/>
          <w:sz w:val="28"/>
          <w:szCs w:val="28"/>
        </w:rPr>
        <w:t>».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Чтобы автоматически обновлять итоговую таблицу при изменении источников исходных данных, установите флажок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</w:t>
      </w:r>
      <w:proofErr w:type="gramEnd"/>
      <w:r w:rsidRPr="001E0930">
        <w:rPr>
          <w:b/>
          <w:bCs/>
          <w:color w:val="000000"/>
          <w:sz w:val="28"/>
          <w:szCs w:val="28"/>
        </w:rPr>
        <w:t>оздавать связи с исходными данными</w:t>
      </w:r>
      <w:r w:rsidRPr="001E0930">
        <w:rPr>
          <w:color w:val="000000"/>
          <w:sz w:val="28"/>
          <w:szCs w:val="28"/>
        </w:rPr>
        <w:t>. Связи нельзя использовать, если исходная область и область назначения находятся на одном листе. После установки связей нельзя добавлять новые исходные области и изменять исходные области, уже входящие в консолидацию.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b/>
          <w:bCs/>
          <w:i/>
          <w:iCs/>
          <w:color w:val="000000"/>
          <w:sz w:val="28"/>
          <w:szCs w:val="28"/>
          <w:u w:val="single"/>
        </w:rPr>
        <w:t>Примечание</w:t>
      </w:r>
      <w:proofErr w:type="gramStart"/>
      <w:r w:rsidRPr="001E093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1E0930">
        <w:rPr>
          <w:i/>
          <w:iCs/>
          <w:color w:val="000000"/>
          <w:sz w:val="28"/>
          <w:szCs w:val="28"/>
        </w:rPr>
        <w:t>Т</w:t>
      </w:r>
      <w:proofErr w:type="gramEnd"/>
      <w:r w:rsidRPr="001E0930">
        <w:rPr>
          <w:i/>
          <w:iCs/>
          <w:color w:val="000000"/>
          <w:sz w:val="28"/>
          <w:szCs w:val="28"/>
        </w:rPr>
        <w:t>ак же необходимо помнить, что при консолидации данных по расположению заголовки категорий исходных областей не копируются автоматически в область назначения. Если в области назначения требуется разместить заголовки, скопируйте или введите их вручную, как это показано на рисунке.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5514975" cy="1695450"/>
            <wp:effectExtent l="19050" t="0" r="9525" b="0"/>
            <wp:docPr id="6" name="Рисунок 6" descr="https://studfile.net/html/760/278/html_HAAJHUXKLl.1AO2/img-IMeN7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760/278/html_HAAJHUXKLl.1AO2/img-IMeN7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>Создание заголовка для консолидируемых данных в области назначения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Результат консолидации данных по расположению приведен на рисунках. Результат можно представить и отправить на печать в развернутом и кратком форматах.</w:t>
      </w:r>
    </w:p>
    <w:p w:rsidR="0078610F" w:rsidRPr="001E0930" w:rsidRDefault="0078610F" w:rsidP="0078610F">
      <w:pPr>
        <w:pStyle w:val="2"/>
        <w:ind w:firstLine="567"/>
        <w:jc w:val="both"/>
        <w:rPr>
          <w:color w:val="000000"/>
          <w:sz w:val="28"/>
        </w:rPr>
      </w:pPr>
      <w:r w:rsidRPr="001E0930">
        <w:rPr>
          <w:bCs/>
          <w:color w:val="000000"/>
          <w:sz w:val="28"/>
        </w:rPr>
        <w:t>Консолидация данных по категории</w:t>
      </w:r>
    </w:p>
    <w:p w:rsidR="0078610F" w:rsidRPr="001E093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Консолидацию по категории следует использовать в случае, если требуется обобщить набор листов, имеющих одинаковые заголовки рядов и столбцов, но различную </w:t>
      </w:r>
      <w:r w:rsidRPr="001E0930">
        <w:rPr>
          <w:color w:val="000000"/>
          <w:sz w:val="28"/>
          <w:szCs w:val="28"/>
        </w:rPr>
        <w:lastRenderedPageBreak/>
        <w:t>организацию данных. Этот способ позволяет консолидировать данные с одинаковыми заголовками со всех листов.</w:t>
      </w:r>
    </w:p>
    <w:p w:rsidR="0078610F" w:rsidRPr="001E093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Если установлено автоматическое обновление консолидации при изменении исходных данных, изменить набор ячеек и диапазонов, входящих в консолидацию, невозможно. Данная функция доступна только при обновлении консолидации вручную.</w:t>
      </w:r>
    </w:p>
    <w:p w:rsidR="0078610F" w:rsidRPr="001E093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 xml:space="preserve">Для реализации консолидации данных по категории в табличном процессоре </w:t>
      </w:r>
      <w:proofErr w:type="spellStart"/>
      <w:r w:rsidRPr="001E0930">
        <w:rPr>
          <w:color w:val="000000"/>
          <w:sz w:val="28"/>
          <w:szCs w:val="28"/>
        </w:rPr>
        <w:t>Excel</w:t>
      </w:r>
      <w:proofErr w:type="spellEnd"/>
      <w:r w:rsidRPr="001E0930">
        <w:rPr>
          <w:color w:val="000000"/>
          <w:sz w:val="28"/>
          <w:szCs w:val="28"/>
        </w:rPr>
        <w:t xml:space="preserve"> выполните следующие действия: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Укажите верхнюю левую ячейку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  <w:u w:val="single"/>
        </w:rPr>
        <w:t>конечной области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консолидируемых данных.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меню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Данные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выберите команду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Консолидация</w:t>
      </w:r>
      <w:r w:rsidRPr="001E0930">
        <w:rPr>
          <w:color w:val="000000"/>
          <w:sz w:val="28"/>
          <w:szCs w:val="28"/>
        </w:rPr>
        <w:t>.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Выберите из раскрывающегося списка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Функция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функцию, которую следует использовать для обработки данных.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Введите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  <w:u w:val="single"/>
        </w:rPr>
        <w:t>исходную область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консолидируемых данных в поле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Ссылка</w:t>
      </w:r>
      <w:r w:rsidRPr="001E0930">
        <w:rPr>
          <w:color w:val="000000"/>
          <w:sz w:val="28"/>
          <w:szCs w:val="28"/>
        </w:rPr>
        <w:t>. Убедитесь, что исходная область имеет заголовок. Для получения более подробных сведений об источниках данных нажмите.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Нажмите кнопку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Д</w:t>
      </w:r>
      <w:proofErr w:type="gramEnd"/>
      <w:r w:rsidRPr="001E0930">
        <w:rPr>
          <w:b/>
          <w:bCs/>
          <w:color w:val="000000"/>
          <w:sz w:val="28"/>
          <w:szCs w:val="28"/>
        </w:rPr>
        <w:t>обавить</w:t>
      </w:r>
      <w:r w:rsidRPr="001E0930">
        <w:rPr>
          <w:color w:val="000000"/>
          <w:sz w:val="28"/>
          <w:szCs w:val="28"/>
        </w:rPr>
        <w:t>.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Повторите шаги 4 и 5 для всех консолидируемых исходных областей.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В наборе флажков</w:t>
      </w:r>
      <w:proofErr w:type="gramStart"/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b/>
          <w:bCs/>
          <w:color w:val="000000"/>
          <w:sz w:val="28"/>
          <w:szCs w:val="28"/>
        </w:rPr>
        <w:t>И</w:t>
      </w:r>
      <w:proofErr w:type="gramEnd"/>
      <w:r w:rsidRPr="001E0930">
        <w:rPr>
          <w:b/>
          <w:bCs/>
          <w:color w:val="000000"/>
          <w:sz w:val="28"/>
          <w:szCs w:val="28"/>
        </w:rPr>
        <w:t>спользовать в качестве имен</w:t>
      </w:r>
      <w:r w:rsidRPr="001E0930">
        <w:rPr>
          <w:rStyle w:val="apple-converted-space"/>
          <w:color w:val="000000"/>
          <w:sz w:val="28"/>
          <w:szCs w:val="28"/>
        </w:rPr>
        <w:t> </w:t>
      </w:r>
      <w:r w:rsidRPr="001E0930">
        <w:rPr>
          <w:color w:val="000000"/>
          <w:sz w:val="28"/>
          <w:szCs w:val="28"/>
        </w:rPr>
        <w:t>установите флажки, соответствующие расположению в исходной области заголовков: в верхней строке, в левом столбце или в верхней строке и в левом столбце одновременно.</w:t>
      </w:r>
    </w:p>
    <w:p w:rsidR="0078610F" w:rsidRPr="001E0930" w:rsidRDefault="0078610F" w:rsidP="0078610F">
      <w:pPr>
        <w:pStyle w:val="af4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Чтобы автоматически обновлять итоговую таблицу при изменении источников данных, установите флажок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E0930">
        <w:rPr>
          <w:b/>
          <w:bCs/>
          <w:color w:val="000000"/>
          <w:sz w:val="28"/>
          <w:szCs w:val="28"/>
        </w:rPr>
        <w:t>С</w:t>
      </w:r>
      <w:proofErr w:type="gramEnd"/>
      <w:r w:rsidRPr="001E0930">
        <w:rPr>
          <w:b/>
          <w:bCs/>
          <w:color w:val="000000"/>
          <w:sz w:val="28"/>
          <w:szCs w:val="28"/>
        </w:rPr>
        <w:t>оздавать связи с исходными данными</w:t>
      </w:r>
      <w:r w:rsidRPr="001E0930">
        <w:rPr>
          <w:color w:val="000000"/>
          <w:sz w:val="28"/>
          <w:szCs w:val="28"/>
        </w:rPr>
        <w:t>.</w:t>
      </w:r>
    </w:p>
    <w:p w:rsidR="0078610F" w:rsidRPr="001E0930" w:rsidRDefault="0078610F" w:rsidP="0078610F">
      <w:pPr>
        <w:pStyle w:val="af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0930">
        <w:rPr>
          <w:color w:val="000000"/>
          <w:sz w:val="28"/>
          <w:szCs w:val="28"/>
        </w:rPr>
        <w:t>Связи нельзя использовать, если исходная область и область назначения находятся на одном листе. После установки связей нельзя добавлять новые исходные области и изменять исходные области, уже входящие в консолидацию.</w:t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Cs w:val="28"/>
        </w:rPr>
      </w:pPr>
      <w:r w:rsidRPr="001E0930">
        <w:rPr>
          <w:b/>
          <w:bCs/>
          <w:i/>
          <w:iCs/>
          <w:color w:val="000000"/>
          <w:szCs w:val="28"/>
          <w:u w:val="single"/>
        </w:rPr>
        <w:t>Примечание</w:t>
      </w:r>
      <w:proofErr w:type="gramStart"/>
      <w:r w:rsidRPr="001E0930">
        <w:rPr>
          <w:rStyle w:val="apple-converted-space"/>
          <w:b/>
          <w:bCs/>
          <w:color w:val="000000"/>
          <w:szCs w:val="28"/>
        </w:rPr>
        <w:t> </w:t>
      </w:r>
      <w:r w:rsidRPr="001E0930">
        <w:rPr>
          <w:i/>
          <w:iCs/>
          <w:color w:val="000000"/>
          <w:szCs w:val="28"/>
        </w:rPr>
        <w:t>Т</w:t>
      </w:r>
      <w:proofErr w:type="gramEnd"/>
      <w:r w:rsidRPr="001E0930">
        <w:rPr>
          <w:i/>
          <w:iCs/>
          <w:color w:val="000000"/>
          <w:szCs w:val="28"/>
        </w:rPr>
        <w:t>ак же необходимо помнить, что если метки в одной из исходных областей не совпадают с метками в других исходных областях, то при консолидации данных для них будут созданы отдельные строки или столбцы.</w:t>
      </w:r>
    </w:p>
    <w:p w:rsidR="0078610F" w:rsidRPr="001E0930" w:rsidRDefault="0078610F" w:rsidP="0078610F">
      <w:pPr>
        <w:pStyle w:val="af4"/>
        <w:ind w:firstLine="567"/>
        <w:jc w:val="center"/>
        <w:rPr>
          <w:color w:val="000000"/>
          <w:sz w:val="28"/>
          <w:szCs w:val="28"/>
        </w:rPr>
      </w:pPr>
      <w:r w:rsidRPr="001E0930">
        <w:rPr>
          <w:noProof/>
          <w:color w:val="000000"/>
          <w:sz w:val="28"/>
          <w:szCs w:val="28"/>
        </w:rPr>
        <w:drawing>
          <wp:inline distT="0" distB="0" distL="0" distR="0">
            <wp:extent cx="3141117" cy="3212183"/>
            <wp:effectExtent l="19050" t="0" r="2133" b="0"/>
            <wp:docPr id="2" name="Рисунок 7" descr="https://studfile.net/html/760/278/html_HAAJHUXKLl.1AO2/img-5TMK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760/278/html_HAAJHUXKLl.1AO2/img-5TMKW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83" cy="321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10F" w:rsidRPr="001E0930" w:rsidRDefault="0078610F" w:rsidP="0078610F">
      <w:pPr>
        <w:pStyle w:val="af4"/>
        <w:ind w:firstLine="567"/>
        <w:jc w:val="both"/>
        <w:rPr>
          <w:color w:val="000000"/>
          <w:sz w:val="28"/>
          <w:szCs w:val="28"/>
        </w:rPr>
      </w:pPr>
      <w:r w:rsidRPr="001E0930">
        <w:rPr>
          <w:i/>
          <w:iCs/>
          <w:color w:val="000000"/>
          <w:sz w:val="28"/>
          <w:szCs w:val="28"/>
        </w:rPr>
        <w:t xml:space="preserve">Сводная таблица расчета заработной платы сотрудников за полугодие </w:t>
      </w:r>
      <w:r>
        <w:rPr>
          <w:i/>
          <w:iCs/>
          <w:color w:val="000000"/>
          <w:sz w:val="28"/>
          <w:szCs w:val="28"/>
        </w:rPr>
        <w:t>2020</w:t>
      </w:r>
      <w:r w:rsidRPr="001E0930">
        <w:rPr>
          <w:i/>
          <w:iCs/>
          <w:color w:val="000000"/>
          <w:sz w:val="28"/>
          <w:szCs w:val="28"/>
        </w:rPr>
        <w:t xml:space="preserve"> года</w:t>
      </w:r>
    </w:p>
    <w:p w:rsidR="001D1506" w:rsidRPr="0078610F" w:rsidRDefault="001D1506" w:rsidP="0078610F">
      <w:pPr>
        <w:rPr>
          <w:szCs w:val="22"/>
        </w:rPr>
      </w:pPr>
    </w:p>
    <w:sectPr w:rsidR="001D1506" w:rsidRPr="0078610F" w:rsidSect="00B94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BB4"/>
    <w:multiLevelType w:val="hybridMultilevel"/>
    <w:tmpl w:val="F8E03FE2"/>
    <w:lvl w:ilvl="0" w:tplc="BE729E7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CC50CE"/>
    <w:multiLevelType w:val="multilevel"/>
    <w:tmpl w:val="5B30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73EB9"/>
    <w:multiLevelType w:val="hybridMultilevel"/>
    <w:tmpl w:val="244018DA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>
    <w:nsid w:val="044F056F"/>
    <w:multiLevelType w:val="hybridMultilevel"/>
    <w:tmpl w:val="A8BCD98C"/>
    <w:lvl w:ilvl="0" w:tplc="A58801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05443FB5"/>
    <w:multiLevelType w:val="multilevel"/>
    <w:tmpl w:val="8792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3513D"/>
    <w:multiLevelType w:val="hybridMultilevel"/>
    <w:tmpl w:val="05F847F4"/>
    <w:lvl w:ilvl="0" w:tplc="1B061516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0BFC75A9"/>
    <w:multiLevelType w:val="hybridMultilevel"/>
    <w:tmpl w:val="247ABB82"/>
    <w:lvl w:ilvl="0" w:tplc="B052ECD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EDF421F"/>
    <w:multiLevelType w:val="hybridMultilevel"/>
    <w:tmpl w:val="B1F216C8"/>
    <w:lvl w:ilvl="0" w:tplc="58EA6F28">
      <w:start w:val="1"/>
      <w:numFmt w:val="decimal"/>
      <w:lvlText w:val="%1."/>
      <w:lvlJc w:val="left"/>
      <w:pPr>
        <w:tabs>
          <w:tab w:val="num" w:pos="1728"/>
        </w:tabs>
        <w:ind w:left="1728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2165685"/>
    <w:multiLevelType w:val="hybridMultilevel"/>
    <w:tmpl w:val="4726F52C"/>
    <w:lvl w:ilvl="0" w:tplc="3796D18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20A4CB4">
      <w:numFmt w:val="none"/>
      <w:lvlText w:val=""/>
      <w:lvlJc w:val="left"/>
      <w:pPr>
        <w:tabs>
          <w:tab w:val="num" w:pos="360"/>
        </w:tabs>
      </w:pPr>
    </w:lvl>
    <w:lvl w:ilvl="2" w:tplc="09FC8200">
      <w:numFmt w:val="none"/>
      <w:lvlText w:val=""/>
      <w:lvlJc w:val="left"/>
      <w:pPr>
        <w:tabs>
          <w:tab w:val="num" w:pos="360"/>
        </w:tabs>
      </w:pPr>
    </w:lvl>
    <w:lvl w:ilvl="3" w:tplc="BBC052D6">
      <w:numFmt w:val="none"/>
      <w:lvlText w:val=""/>
      <w:lvlJc w:val="left"/>
      <w:pPr>
        <w:tabs>
          <w:tab w:val="num" w:pos="360"/>
        </w:tabs>
      </w:pPr>
    </w:lvl>
    <w:lvl w:ilvl="4" w:tplc="2B9ED1EC">
      <w:numFmt w:val="none"/>
      <w:lvlText w:val=""/>
      <w:lvlJc w:val="left"/>
      <w:pPr>
        <w:tabs>
          <w:tab w:val="num" w:pos="360"/>
        </w:tabs>
      </w:pPr>
    </w:lvl>
    <w:lvl w:ilvl="5" w:tplc="EBAA8142">
      <w:numFmt w:val="none"/>
      <w:lvlText w:val=""/>
      <w:lvlJc w:val="left"/>
      <w:pPr>
        <w:tabs>
          <w:tab w:val="num" w:pos="360"/>
        </w:tabs>
      </w:pPr>
    </w:lvl>
    <w:lvl w:ilvl="6" w:tplc="4FA4992C">
      <w:numFmt w:val="none"/>
      <w:lvlText w:val=""/>
      <w:lvlJc w:val="left"/>
      <w:pPr>
        <w:tabs>
          <w:tab w:val="num" w:pos="360"/>
        </w:tabs>
      </w:pPr>
    </w:lvl>
    <w:lvl w:ilvl="7" w:tplc="B69E805E">
      <w:numFmt w:val="none"/>
      <w:lvlText w:val=""/>
      <w:lvlJc w:val="left"/>
      <w:pPr>
        <w:tabs>
          <w:tab w:val="num" w:pos="360"/>
        </w:tabs>
      </w:pPr>
    </w:lvl>
    <w:lvl w:ilvl="8" w:tplc="25C67C2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71723F"/>
    <w:multiLevelType w:val="hybridMultilevel"/>
    <w:tmpl w:val="4132A490"/>
    <w:lvl w:ilvl="0" w:tplc="9572A1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A4C0DACC">
      <w:numFmt w:val="none"/>
      <w:lvlText w:val=""/>
      <w:lvlJc w:val="left"/>
      <w:pPr>
        <w:tabs>
          <w:tab w:val="num" w:pos="360"/>
        </w:tabs>
      </w:pPr>
    </w:lvl>
    <w:lvl w:ilvl="2" w:tplc="820812F8">
      <w:numFmt w:val="none"/>
      <w:lvlText w:val=""/>
      <w:lvlJc w:val="left"/>
      <w:pPr>
        <w:tabs>
          <w:tab w:val="num" w:pos="360"/>
        </w:tabs>
      </w:pPr>
    </w:lvl>
    <w:lvl w:ilvl="3" w:tplc="F6EC4546">
      <w:numFmt w:val="none"/>
      <w:lvlText w:val=""/>
      <w:lvlJc w:val="left"/>
      <w:pPr>
        <w:tabs>
          <w:tab w:val="num" w:pos="360"/>
        </w:tabs>
      </w:pPr>
    </w:lvl>
    <w:lvl w:ilvl="4" w:tplc="FB56BB6E">
      <w:numFmt w:val="none"/>
      <w:lvlText w:val=""/>
      <w:lvlJc w:val="left"/>
      <w:pPr>
        <w:tabs>
          <w:tab w:val="num" w:pos="360"/>
        </w:tabs>
      </w:pPr>
    </w:lvl>
    <w:lvl w:ilvl="5" w:tplc="0DC0D3FC">
      <w:numFmt w:val="none"/>
      <w:lvlText w:val=""/>
      <w:lvlJc w:val="left"/>
      <w:pPr>
        <w:tabs>
          <w:tab w:val="num" w:pos="360"/>
        </w:tabs>
      </w:pPr>
    </w:lvl>
    <w:lvl w:ilvl="6" w:tplc="E30CF840">
      <w:numFmt w:val="none"/>
      <w:lvlText w:val=""/>
      <w:lvlJc w:val="left"/>
      <w:pPr>
        <w:tabs>
          <w:tab w:val="num" w:pos="360"/>
        </w:tabs>
      </w:pPr>
    </w:lvl>
    <w:lvl w:ilvl="7" w:tplc="4746AD18">
      <w:numFmt w:val="none"/>
      <w:lvlText w:val=""/>
      <w:lvlJc w:val="left"/>
      <w:pPr>
        <w:tabs>
          <w:tab w:val="num" w:pos="360"/>
        </w:tabs>
      </w:pPr>
    </w:lvl>
    <w:lvl w:ilvl="8" w:tplc="16528C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39E6D8A"/>
    <w:multiLevelType w:val="hybridMultilevel"/>
    <w:tmpl w:val="07EC38B4"/>
    <w:lvl w:ilvl="0" w:tplc="1640FA4E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B34CE27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3360D"/>
    <w:multiLevelType w:val="hybridMultilevel"/>
    <w:tmpl w:val="7048E8DA"/>
    <w:lvl w:ilvl="0" w:tplc="D9F41C6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385C5F36"/>
    <w:multiLevelType w:val="hybridMultilevel"/>
    <w:tmpl w:val="DDC8DF66"/>
    <w:lvl w:ilvl="0" w:tplc="CC6605BA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ECFAE8F2">
      <w:numFmt w:val="none"/>
      <w:lvlText w:val=""/>
      <w:lvlJc w:val="left"/>
      <w:pPr>
        <w:tabs>
          <w:tab w:val="num" w:pos="360"/>
        </w:tabs>
      </w:pPr>
    </w:lvl>
    <w:lvl w:ilvl="2" w:tplc="0D2CA3FC">
      <w:numFmt w:val="none"/>
      <w:lvlText w:val=""/>
      <w:lvlJc w:val="left"/>
      <w:pPr>
        <w:tabs>
          <w:tab w:val="num" w:pos="360"/>
        </w:tabs>
      </w:pPr>
    </w:lvl>
    <w:lvl w:ilvl="3" w:tplc="9B22D7CE">
      <w:numFmt w:val="none"/>
      <w:lvlText w:val=""/>
      <w:lvlJc w:val="left"/>
      <w:pPr>
        <w:tabs>
          <w:tab w:val="num" w:pos="360"/>
        </w:tabs>
      </w:pPr>
    </w:lvl>
    <w:lvl w:ilvl="4" w:tplc="AB5EC1B8">
      <w:numFmt w:val="none"/>
      <w:lvlText w:val=""/>
      <w:lvlJc w:val="left"/>
      <w:pPr>
        <w:tabs>
          <w:tab w:val="num" w:pos="360"/>
        </w:tabs>
      </w:pPr>
    </w:lvl>
    <w:lvl w:ilvl="5" w:tplc="35EE6E12">
      <w:numFmt w:val="none"/>
      <w:lvlText w:val=""/>
      <w:lvlJc w:val="left"/>
      <w:pPr>
        <w:tabs>
          <w:tab w:val="num" w:pos="360"/>
        </w:tabs>
      </w:pPr>
    </w:lvl>
    <w:lvl w:ilvl="6" w:tplc="4094EF9E">
      <w:numFmt w:val="none"/>
      <w:lvlText w:val=""/>
      <w:lvlJc w:val="left"/>
      <w:pPr>
        <w:tabs>
          <w:tab w:val="num" w:pos="360"/>
        </w:tabs>
      </w:pPr>
    </w:lvl>
    <w:lvl w:ilvl="7" w:tplc="396AED9E">
      <w:numFmt w:val="none"/>
      <w:lvlText w:val=""/>
      <w:lvlJc w:val="left"/>
      <w:pPr>
        <w:tabs>
          <w:tab w:val="num" w:pos="360"/>
        </w:tabs>
      </w:pPr>
    </w:lvl>
    <w:lvl w:ilvl="8" w:tplc="4A5ADE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7E54F85"/>
    <w:multiLevelType w:val="hybridMultilevel"/>
    <w:tmpl w:val="BCBCF72C"/>
    <w:lvl w:ilvl="0" w:tplc="0198785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4BFB2435"/>
    <w:multiLevelType w:val="hybridMultilevel"/>
    <w:tmpl w:val="9E328D3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71DA7972"/>
    <w:multiLevelType w:val="hybridMultilevel"/>
    <w:tmpl w:val="90C66F42"/>
    <w:lvl w:ilvl="0" w:tplc="D3169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41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  <w:num w:numId="1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45D"/>
    <w:rsid w:val="001D1506"/>
    <w:rsid w:val="00491FEF"/>
    <w:rsid w:val="0078610F"/>
    <w:rsid w:val="00790C2A"/>
    <w:rsid w:val="0086345D"/>
    <w:rsid w:val="008E75EA"/>
    <w:rsid w:val="00914FC6"/>
    <w:rsid w:val="00B94C8F"/>
    <w:rsid w:val="00D7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345D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86345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6345D"/>
    <w:pPr>
      <w:keepNext/>
      <w:ind w:right="283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86345D"/>
    <w:pPr>
      <w:keepNext/>
      <w:ind w:firstLine="567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86345D"/>
    <w:pPr>
      <w:keepNext/>
      <w:ind w:right="283"/>
      <w:outlineLvl w:val="4"/>
    </w:pPr>
  </w:style>
  <w:style w:type="paragraph" w:styleId="7">
    <w:name w:val="heading 7"/>
    <w:basedOn w:val="a"/>
    <w:next w:val="a"/>
    <w:link w:val="70"/>
    <w:qFormat/>
    <w:rsid w:val="0086345D"/>
    <w:pPr>
      <w:keepNext/>
      <w:ind w:left="-108" w:right="-567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86345D"/>
    <w:pPr>
      <w:keepNext/>
      <w:ind w:left="142" w:right="-567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45D"/>
    <w:rPr>
      <w:rFonts w:ascii="Arial" w:eastAsia="Times New Roman" w:hAnsi="Arial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6345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6345D"/>
    <w:pPr>
      <w:ind w:left="360" w:firstLine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lock Text"/>
    <w:basedOn w:val="a"/>
    <w:rsid w:val="0086345D"/>
    <w:pPr>
      <w:tabs>
        <w:tab w:val="left" w:pos="-142"/>
        <w:tab w:val="left" w:pos="0"/>
      </w:tabs>
      <w:ind w:left="993" w:right="283" w:hanging="426"/>
      <w:jc w:val="both"/>
    </w:pPr>
  </w:style>
  <w:style w:type="paragraph" w:styleId="a6">
    <w:name w:val="Body Text"/>
    <w:basedOn w:val="a"/>
    <w:link w:val="a7"/>
    <w:rsid w:val="0086345D"/>
    <w:rPr>
      <w:sz w:val="24"/>
    </w:rPr>
  </w:style>
  <w:style w:type="character" w:customStyle="1" w:styleId="a7">
    <w:name w:val="Основной текст Знак"/>
    <w:basedOn w:val="a0"/>
    <w:link w:val="a6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Title"/>
    <w:basedOn w:val="a"/>
    <w:link w:val="a9"/>
    <w:qFormat/>
    <w:rsid w:val="0086345D"/>
    <w:pPr>
      <w:ind w:right="-455"/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86345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a">
    <w:name w:val="header"/>
    <w:basedOn w:val="a"/>
    <w:link w:val="ab"/>
    <w:rsid w:val="0086345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6345D"/>
    <w:pPr>
      <w:ind w:left="993" w:hanging="567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8634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rsid w:val="0086345D"/>
    <w:pPr>
      <w:ind w:right="283" w:firstLine="426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6345D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c">
    <w:name w:val="page number"/>
    <w:basedOn w:val="a0"/>
    <w:rsid w:val="0086345D"/>
  </w:style>
  <w:style w:type="paragraph" w:styleId="ad">
    <w:name w:val="footer"/>
    <w:basedOn w:val="a"/>
    <w:link w:val="ae"/>
    <w:rsid w:val="008634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6345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Theme"/>
    <w:basedOn w:val="a1"/>
    <w:rsid w:val="0086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86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6345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4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B94C8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7861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1279</Words>
  <Characters>7295</Characters>
  <Application>Microsoft Office Word</Application>
  <DocSecurity>0</DocSecurity>
  <Lines>60</Lines>
  <Paragraphs>17</Paragraphs>
  <ScaleCrop>false</ScaleCrop>
  <Company>1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4</cp:revision>
  <dcterms:created xsi:type="dcterms:W3CDTF">2016-11-10T05:13:00Z</dcterms:created>
  <dcterms:modified xsi:type="dcterms:W3CDTF">2020-04-20T16:35:00Z</dcterms:modified>
</cp:coreProperties>
</file>