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48" w:rsidRPr="00384648" w:rsidRDefault="00384648" w:rsidP="0038464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-1"/>
          <w:sz w:val="32"/>
          <w:szCs w:val="28"/>
        </w:rPr>
      </w:pPr>
      <w:bookmarkStart w:id="0" w:name="_Toc283655375"/>
      <w:proofErr w:type="spellStart"/>
      <w:r w:rsidRPr="00384648">
        <w:rPr>
          <w:rFonts w:ascii="Times New Roman" w:eastAsia="Times New Roman" w:hAnsi="Times New Roman" w:cs="Times New Roman"/>
          <w:b/>
          <w:color w:val="000000" w:themeColor="text1"/>
          <w:spacing w:val="-1"/>
          <w:sz w:val="32"/>
          <w:szCs w:val="28"/>
        </w:rPr>
        <w:t>Справочн</w:t>
      </w:r>
      <w:proofErr w:type="gramStart"/>
      <w:r w:rsidRPr="00384648">
        <w:rPr>
          <w:rFonts w:ascii="Times New Roman" w:eastAsia="Times New Roman" w:hAnsi="Times New Roman" w:cs="Times New Roman"/>
          <w:b/>
          <w:color w:val="000000" w:themeColor="text1"/>
          <w:spacing w:val="-1"/>
          <w:sz w:val="32"/>
          <w:szCs w:val="28"/>
        </w:rPr>
        <w:t>о</w:t>
      </w:r>
      <w:proofErr w:type="spellEnd"/>
      <w:r w:rsidRPr="00384648">
        <w:rPr>
          <w:rFonts w:ascii="Times New Roman" w:eastAsia="Times New Roman" w:hAnsi="Times New Roman" w:cs="Times New Roman"/>
          <w:b/>
          <w:color w:val="000000" w:themeColor="text1"/>
          <w:spacing w:val="-1"/>
          <w:sz w:val="32"/>
          <w:szCs w:val="28"/>
        </w:rPr>
        <w:t>-</w:t>
      </w:r>
      <w:proofErr w:type="gramEnd"/>
      <w:r w:rsidRPr="00384648">
        <w:rPr>
          <w:rFonts w:ascii="Times New Roman" w:eastAsia="Times New Roman" w:hAnsi="Times New Roman" w:cs="Times New Roman"/>
          <w:b/>
          <w:color w:val="000000" w:themeColor="text1"/>
          <w:spacing w:val="-1"/>
          <w:sz w:val="32"/>
          <w:szCs w:val="28"/>
        </w:rPr>
        <w:t xml:space="preserve"> правовая система «Консультант Плюс». </w:t>
      </w:r>
    </w:p>
    <w:p w:rsidR="00384648" w:rsidRPr="00384648" w:rsidRDefault="00384648" w:rsidP="0038464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-1"/>
          <w:sz w:val="32"/>
          <w:szCs w:val="28"/>
        </w:rPr>
      </w:pPr>
      <w:r w:rsidRPr="00384648">
        <w:rPr>
          <w:rFonts w:ascii="Times New Roman" w:eastAsia="Times New Roman" w:hAnsi="Times New Roman" w:cs="Times New Roman"/>
          <w:b/>
          <w:color w:val="000000" w:themeColor="text1"/>
          <w:spacing w:val="-1"/>
          <w:sz w:val="32"/>
          <w:szCs w:val="28"/>
        </w:rPr>
        <w:t xml:space="preserve">Информационно-правовые системы серии </w:t>
      </w:r>
    </w:p>
    <w:p w:rsidR="00384648" w:rsidRDefault="00384648" w:rsidP="0038464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556A3" w:rsidRPr="005556A3" w:rsidRDefault="005556A3" w:rsidP="0038464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свойства и характеристики работы производителей СПС</w:t>
      </w:r>
      <w:bookmarkEnd w:id="0"/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выборе СПС следует обращать внимание на следующие основные свойства СПС и характеристики работы компании-производителя СПС: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Информационное наполнение СПС: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информации;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оперативность поступления </w:t>
      </w:r>
      <w:proofErr w:type="gram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</w:t>
      </w:r>
      <w:proofErr w:type="gram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информации;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информации, ее аутентичность;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юридическая обработка информации в системах.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Компьютерные технологии, заложенные в СПС: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поисковые и сервисные возможности;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используемой технологии по передаче информации и ее актуализации у пользователя.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Общий уровень сервиса и наличие дополнительных услуг, предоставляемых пользователю </w:t>
      </w:r>
      <w:proofErr w:type="gramStart"/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конкретной</w:t>
      </w:r>
      <w:proofErr w:type="gramEnd"/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СПС: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бесплатная демонстрация системы квалифицированными специалистами в офисе заказчика;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заказа и поиска редких, узкоспециализированных документов;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обучения работе с СПС, и др.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каждый из показателей более подробно.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Полнота информации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оценивается двумя способами: по возможностям доступа компании-разработчика к источникам правовой информации на основе договоров с органами государственной власти и управления; по формальному числу документов различных типов во всех базах разработчика. Наиболее предпочтительным способом оценки полноты информации является первый, так как он позволяет оценить не только полноту, но и достоверность информационных ресурсов.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Оперативность поступления новой информации (актуализации)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проце</w:t>
      </w:r>
      <w:proofErr w:type="gram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вкл</w:t>
      </w:r>
      <w:proofErr w:type="gram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ючения в него новых документов и поддержания уже имеющихся документов в контрольном состоянии в соответствии с текущими изменениями законодательства. Данная характеристика зависит от способа доступа к правовым базам (установка всей базы на компьютере; предоставление удаленного доступа к правовым базам), а также от организации сервисного информационного обслуживания компанией.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достоверностью правовой информации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СПС понимается ее соответствие тексту оригинала. Для официальной информации оригиналом является официальный экземпляр правового акта или его официальная публикация, </w:t>
      </w:r>
      <w:proofErr w:type="gram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неофициальной – любое зарегистрированное печатное издание. Достоверность информации достигается многократной сверкой текстов с оригиналами, их орфографической проверкой с помощью специальных программ и корректоров в фирме-разработчике СПС.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Юридическая обработка информации в системах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выявление взаимосвязей между документами, реализация и фиксирование выявленных связей с помощью определенных форм (ссылок, примечаний, справочных сведений), а также создание редакций документов при их изменении, ее основной чертой является аналитический, исследовательский характер, ей в той или иной степени свойственны объективность и субъективность.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основных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поисковых и сервисных возможностей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выделяют: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а) поиск по реквизитам документа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наиболее простой, удобный и очевидный способ поиска. Под ним понимается поиск по номеру, виду документа, принявшему органу, дате принятия и т.д.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полнотекстовый поиск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автоматический </w:t>
      </w:r>
      <w:proofErr w:type="gram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</w:t>
      </w:r>
      <w:proofErr w:type="gram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словам из текста документа это вид поиска, основанный на автоматической обработке текста.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 поиск по специализированным классификаторам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предусматривает использование множества разновидностей классификаторов при поиске. В зависимости от расположения рубрик классификаторы можно разделить </w:t>
      </w:r>
      <w:proofErr w:type="gram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иерархические и алфавитные.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 дополнительные сервисные возможности: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создавать собственные постоянные подборки документов (папки документов) по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либо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проблеме, при этом поиск возможен как по всей базе, так и по конкретным папкам;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ставить закладки в тексте, что удобно при работе с большими документами;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гипертекстовых связей между документами, позволяющих нажатием одной клавиши переходить из одного документа в другой;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экспорт документов в текстовый редактор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Технология по передаче информации и ее актуализации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пользователя предусматривает использование следующих способов: удаленный доступ к информационной базе на сервере компании-разработчика с помощью телекоммуникаций; установка информационной базы со специальной поисковой оболочкой на компьютере пользователя и ее периодическое обновление. Оптимально сочетание этих способов, а именно, устанавливают на компьютер пользователя полноценные СПС, информационные </w:t>
      </w:r>
      <w:proofErr w:type="gram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базы</w:t>
      </w:r>
      <w:proofErr w:type="gram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обновляются, например, раз в неделю. Для получения самых свежих документов пользователи, по мере острой необходимости, обращаются на Интернет-сервер производителя СПС.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56A3" w:rsidRPr="005556A3" w:rsidRDefault="005556A3" w:rsidP="0038464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1" w:name="л3"/>
      <w:bookmarkStart w:id="2" w:name="_Toc306896159"/>
      <w:bookmarkEnd w:id="1"/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информационные блоки СПС «ГАРАНТ»</w:t>
      </w:r>
      <w:r w:rsidRPr="003846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bookmarkEnd w:id="2"/>
      <w:r w:rsidRPr="003846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  «</w:t>
      </w:r>
      <w:proofErr w:type="spellStart"/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КонсультантПлюс</w:t>
      </w:r>
      <w:proofErr w:type="spellEnd"/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наиболее совершенными и развитыми СПС в Российской Федерации признаны «ГАРАНТ» и «</w:t>
      </w:r>
      <w:proofErr w:type="spell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КонсультантПлюс</w:t>
      </w:r>
      <w:proofErr w:type="spell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едином гипертекстовом информационном банке системы ГАРАНТ представлены миллионы документов: федеральные и региональные правовые акты, судебная практика, книги, энциклопедии, интерактивные схемы и путеводители,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</w:t>
      </w:r>
      <w:proofErr w:type="gram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Бухгалтер, юрист, кадровик, руководитель, финансовый директор - каждый специалист, работающий с правовой информацией, легко находит в системе то, что нужно.</w:t>
      </w:r>
      <w:proofErr w:type="gram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обеспечивается уникальными и мощными поисковыми технологиями, реализованными в системе ГАРАНТ, а также ее огромным информационным банком.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Информационный банк системы ГАРАНТ включает следующие блоки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ЗАКОНОДАТЕЛЬСТВО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Законодательство России.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кто работает с правовой информацией, не обойтись без основных правовых актов федерального уровня - кодексов, законов, указов, постановлений, приказов, а также разъяснительных писем и других документов. Именно поэтому данный блок наиболее популярен среди пользователей. Это основа вашего информационного банка.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Таможенное законодательство.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Незаменимый блок для тех, чья сфера интересов связана с таможенными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</w:t>
      </w:r>
      <w:proofErr w:type="gramStart"/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отношениями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ВЭД, валютным контролем. Единый таможенный тариф Таможенного Союза, Решения Комиссии ТС с пояснениями, 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классификационные решения ФТС, материалы судебной и арбитражной практики по таможенным спорам, типовые формы таможенных деклараций.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Жилищное законодательство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Информационный блок, разработанный специально для тех, чья сфера интересов связана с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риелторской</w:t>
      </w:r>
      <w:proofErr w:type="spellEnd"/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деятельностью, страхованием недвижимости, приватизацией жилья, ЖКХ. В блок включены необходимые нормативные акты, судебная практика и справочная информация.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Налоги, бухучет, предпринимательство. Россия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Специально для бухгалтеров, финансистов, налоговых консультантов, предпринимателей создан массивный блок документов, необходимых им в работе. Блок полностью включен в банк "Законодательство России".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Уголовное и административное право.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ГАРАНТ тщательно подобрал документы в объемный блок, предназначенный специально для тех, </w:t>
      </w:r>
      <w:proofErr w:type="gram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или иначе связан с правоохранительной и правозащитной деятельностью. В блок включены необходимые нормативные документы и судебная практика по вопросам уголовного, уголовно-исполнительного, административного законодательства и законодательства о правоохранительных органах и оперативно-розыскной деятельности, формы процессуальных документов и многое другое.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Банковское законодательство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Специальный блок для профессионалов, связанных с банковской деятельностью. Документы ЦБ РФ, международные, правительственные и ведомственные нормативные акты, судебная практика, формы договоров и иных документов, справочник БИК, динамика курсов валют и ставки рефинансирования.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Законодательство о строительстве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специальном блоке собраны правовые акты по вопросам строительной деятельности. Нормативные документы и судебная практика, формы документов и необходимая справочная информация.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ГАРАНТ-Медицина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Всем, кто решает правовые задачи в сфере здравоохранения, будет полезен этот специальный информационный блок. В него вошли документы, регулирующие вопросы здравоохранения, организации медицинской помощи, обязательного и добровольного медицинского страхования, порядок лицензирования медицинской и фармацевтической деятельности, деятельность учреждений здравоохранения, а также формы первичной медицинской документации, типовые договоры обязательного медицинского страхования и многое другое.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Землепользование. </w:t>
      </w:r>
      <w:proofErr w:type="spellStart"/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Недропользование</w:t>
      </w:r>
      <w:proofErr w:type="spellEnd"/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Природоохрана</w:t>
      </w:r>
      <w:proofErr w:type="spellEnd"/>
      <w:proofErr w:type="gramStart"/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 </w:t>
      </w:r>
      <w:proofErr w:type="gram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интересны земельные правоотношения, разработка и использование недр, ведение и развитие сельского хозяйства, охрана окружающей среды и экологические правоотношения, этот блок для вас. Нормативные акты отраслевых министерств и ведомств, судебная практика, международные договоры в сфере защиты окружающей среды, экологического сотрудничества и многое другое.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Проекты законов.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Пояснительные записки авторов, досье, отзывы, заключения на законопроекты и все материалы, которые сопровождают их на стадии принятия. Знакомство с такими материалами как по рассматриваемым, так и по действующим законам поможет лучше понять изначальные намерения и волю законодателя, что очень важно в </w:t>
      </w:r>
      <w:proofErr w:type="spell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правоприменении</w:t>
      </w:r>
      <w:proofErr w:type="spell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Международное право.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по всем аспектам международного сотрудничества - экономическому, налоговому, таможенному, уголовному и другим. Международные договоры, конвенции, соглашения, резолюции, документы СНГ, решения ЕСПЧ, Экономического суда СНГ и другие. Информация о государствах-участниках и статусе конкретных документов.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Legislation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of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Russia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in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English</w:t>
      </w:r>
      <w:r w:rsidRPr="003174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proofErr w:type="gramEnd"/>
      <w:r w:rsidRPr="003174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ГАРАНТе</w:t>
      </w:r>
      <w:proofErr w:type="spellEnd"/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информационный банк документов РФ на английском языке с исходными текстами на русском. Именно этим 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блоком пользуются в Совете Европы. Он незаменим для юристов, экономистов, аудиторов иностранных фирм, а также для российских компаний, сотрудничающих с иностранными контрагентами. Переводы осуществляются дипломированными специалистами.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Архивы ГАРАНТА.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дополнительных затрат к выбранному клиентом комплекту федерального и/или регионального законодательства по желанию добавляются сотни тысяч документов особой специфики: редкие нормативные акты, организационные и индивидуальные правовые акты, часть из которых никогда не была официально опубликована, документы, действовавшие до 1990 года. Существуют федеральный информационный блок "Архивы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ГАРАНТа</w:t>
      </w:r>
      <w:proofErr w:type="spell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Россия" и региональные блоки.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Региональное законодательство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включения в свой информационный банк пользователю доступны блоки законодательства всех 83 субъектов РФ. Установите блок законодательства вашего региона вместе с нужным блоком федерального законодательства - и в вашем арсенале весь спектр необходимых правовых актов!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КОНСУЛЬТАЦИИ, РАЗЪЯСНЕНИЯ, КОММЕНТАРИИ, СХЕМЫ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налоговая энциклопедия.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 в 28 томах - объемная и актуальная база знаний для всех, кто в процессе своей деятельности сталкивается с вопросами налогообложения. Это продолжаемое энциклопедическое издание. Подробные рекомендации по исчислению и уплате отдельных видов налогов и сборов, а также по составлению налоговой, бухгалтерской и статистической отчетности. Советы по бухгалтерскому учету налогов и другим вопросам.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Интерактивная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энциклопедия  хозяйственных </w:t>
      </w: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ситуаций.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Уникальная интерактивная энциклопедия, посвященная практике бухгалтерского учета и налогообложения. Каждая ситуация рассматривается с бухгалтерских, налоговых и юридических позиций. Приводятся типовые проводки, наглядные примеры, образцы форм документов, возможные риски, калькуляторы для расчета показателей. Блок регулярно актуализируется и дополняется.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Интерактивная энциклопедия: законодательство в схемах.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Интерактивные схемы, построенные с использованием современных </w:t>
      </w:r>
      <w:proofErr w:type="spell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флеш-технологий</w:t>
      </w:r>
      <w:proofErr w:type="spell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помогут быстро разобраться в самых трудных правовых вопросах.</w:t>
      </w:r>
      <w:proofErr w:type="gram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 в схемах - актуальные консультации и разъяснительные материалы. Доступное и наглядное изложение, анимация, всплывающие подсказки и комментарии помогут сэкономить время и быстро понять суть разъяснений.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Электронные версии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бераторов</w:t>
      </w:r>
      <w:proofErr w:type="spellEnd"/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"К вам пришла проверка" и "Практическая энциклопедия бухгалтера"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Бераторы</w:t>
      </w:r>
      <w:proofErr w:type="spellEnd"/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обновляемые издания-энциклопедии практической направленности с большим объемом информации в доступном изложении. Серия "К вам пришла проверка" (12 томов) - информация для подготовки к проверкам и рекомендации по действиям при их проведении. Серия "Практическая энциклопедия бухгалтера" (7 томов) - информация, необходимая для ведения бухгалтерского учета на предприятии.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Интерактивная энциклопедия: Законодательство в схемах.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Налоги, бухучет.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Наглядные интерактивные схемы и таблицы по основным вопросам налогообложения и бухгалтерского учета, построенные с использованием </w:t>
      </w:r>
      <w:proofErr w:type="gram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</w:t>
      </w:r>
      <w:proofErr w:type="gram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флеш-технологий</w:t>
      </w:r>
      <w:proofErr w:type="spell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инновационная, удобная и наглядная форма подачи правовой информации. Блок полностью включен в "Интерактивную энциклопедию: законодательство в схемах".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Электронная версия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бератора</w:t>
      </w:r>
      <w:proofErr w:type="spellEnd"/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"Практическая энциклопедия бухгалтера".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серии из 7 томов собрана и систематизирована информация, необходимая для ведения бухгалтерского учета на предприятии. Материалы написаны подробно, доступно и 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сопровождаются расчетами, схемами проводок, примерами заполнения документов. Блок включен в объединенный банк электронных версий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бераторов</w:t>
      </w:r>
      <w:proofErr w:type="spell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Интерактивная энциклопедия госзаказа.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аналитические материалы, эксклюзивные консультации от специалистов ФАС России, административная и судебная практика по вопросам размещения госзаказа собрана в единой энциклопедии. Интерактивный путеводитель по госзаказу, включенный в энциклопедию, помогает разобраться в сложных вопросах малый процедуры размещения заказов.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Большая библиотека бухгалтера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Библиотека книг и периодики для бухгалтеров. Свыше 500 наиболее популярных, авторитетных и качественных книг бухгалтерской и налоговой тематики: комментарии к важнейшим нормативным актам, практические пособия, книги по актуальным проблемам учета. Материалы около 100 ведущих периодических изданий для бухгалтера. Блок регулярно пополняется новыми книгами и материалами из свежих номеров изданий.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Библиотека юриста: комментарии к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законодательству</w:t>
      </w:r>
      <w:proofErr w:type="gramStart"/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остатейные</w:t>
      </w:r>
      <w:proofErr w:type="spellEnd"/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комментарии к основополагающим документам российского законодательства от ведущих юристов, в том числе от разработчиков нормативных актов, работы по самым актуальным правовым проблемам - около 25 000 книг и статей из ведущих юридических СМИ. В блок также включены труды классиков российской правовой науки XIX-XX веков.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Библиотека бухгалтера: материалы прессы.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около 100 ведущих периодических изданий бухгалтерской и налоговой тематики. Актуальные аналитические статьи, комментарии, методические материалы, ответы на вопросы, подготовленные экспертами Минфина и ФНС России, других министерств и ведомств, ведущих аудиторских компаний. Блок полностью входит в "Большую библиотеку бухгалтера".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Библиотека юриста: материалы прессы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Информационный блок, содержащий около 20 тыс. консультаций для юристов: публикации из юридических СМИ, ответы на вопросы, интервью и </w:t>
      </w:r>
      <w:proofErr w:type="spellStart"/>
      <w:proofErr w:type="gram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интернет-конференции</w:t>
      </w:r>
      <w:proofErr w:type="spellEnd"/>
      <w:proofErr w:type="gram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Познакомьтесь с широким спектром авторитетных мнений по актуальным правовым темам, аналитическими материалами по спорным вопросам действующего законодательства почти из 100 юридических СМИ. Блок полностью входит в "Библиотеку юриста: комментарии к законодательству".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Библиотека бухгалтера: общий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режим  налогообложения</w:t>
      </w: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спектр консультационных материалов, необходимых бухгалтеру организации, применяющей общий режим налогообложения. Более 200 книг, специализированная пресса, 8 томов обновляемых энциклопедий, ответы на вопросы, интерактивные схемы.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Библиотека консультаций: бюджетные организации.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блок, разработанный специально для бухгалтеров и других специалистов бюджетных учреждений. Бюджетный учет и отчетность, налогообложение и налоговый учет, кадровые вопросы. Большое собрание книг,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материалов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ведущих отраслевых периодических изданий, ответов на вопросы, интерактивный путеводитель по бухгалтерскому учету бюджетных учреждений.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Библиотека бухгалтера: малый бизнес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Незаменимый блок для бухгалтеров и предпринимателей, применяющих упрощенную систему налогообложения, ЕНВД. Вся необходимая информация по бухгалтерскому учету, отчетности и налогообложению индивидуальных предпринимателей и малых предприятий, налоговым проверкам. Книги, статьи, ответы на вопросы. Готовые решения по тысячам реальных хозяйственных ситуаций.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Библиотека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консультаций:  банки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Актуальная информация по организации банковского бизнеса для практикующих специалистов: особенности налогообложения, учета и отчетности, внутренний контроль, банковские операции, правовое 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сопровождение деятельности кредитных организаций. Большое собрание книг, материалы ведущих отраслевых периодических изданий, тематические подборки важнейшей банковской информации.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Библиотека консультаций: кадры.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предназначен для кадровых служб, бухгалтеров, осуществляющих выплаты работникам, специалистов по охране и нормированию труда, юристов, специализирующихся в области трудового права. Материалы ведущих отраслевых журналов, интерактивные схемы и путеводитель по кадровому документообороту, около 120 комментариев к трудовому законодательству, ответы на вопросы, формы документов.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База знаний службы Правового консалтинга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Уникальный информационный комплекс, пользователям которого доступны две составляющие: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уникальная База знаний службы Правового консалтинга – готовые решения десятков тысяч реальных практических ситуаций;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право на получение индивидуальных письменных консультаций. </w:t>
      </w:r>
      <w:proofErr w:type="gram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</w:t>
      </w:r>
      <w:proofErr w:type="gram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оказывается по самым актуальным темам: налогообложение, бухучет, трудовое право, регулирование предпринимательской деятельности, </w:t>
      </w:r>
      <w:proofErr w:type="spell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госзакупки</w:t>
      </w:r>
      <w:proofErr w:type="spell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бухгалтерский учет в бюджетной сфере. Каждый ответ проходит централизованную проверку рецензентами службы Правового консалтинга.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"Актуальная бухгалтерия".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Совмещает в себе мощный функционал системы ГАРАНТ с преимуществами печатного издания. Приобретая информационный блок "Актуальная бухгалтерия", вы получаете: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электронную библиотеку журнала "Актуальная бухгалтерия";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свежий печатный номер журнала "Актуальная бухгалтерия", ежемесячно доставляемый на ваше рабочее место;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ежеквартальные методические рекомендации по составлению отчетности.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 и ответы по налогам и бухучету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Рекомендации по решению широкого спектра задач в области бухгалтерского учета и налогообложения. Десятки тысяч реальных хозяйственных ситуаций, консультации от специалистов министерств и ведомств, авторитетных независимых экспертов и практикующих бухгалтеров. Блок полностью включен в банк "Бухучет и аудит: разъяснения и консультации".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СУДЕБНАЯ ПРАКТИКА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 высших судебных органов.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актов высших судебных инстанций: Конституционного Суда РФ, Высшего Арбитражного Суда РФ, Верховного Суда РФ. Именно на их позицию опираются при разрешении споров нижестоящие суды. Поэтому знать ее важно каждому, чья задача - предупредить или выиграть спор.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Налоговые споры: арбитражная практика.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блок, содержащий акты высших судебных органов, судов кассационной и апелляционной инстанций по спорам, связанным с налоговым и бухгалтерским законодательством. Мощный инструмент в руках бухгалтера, финансиста, специалиста по налогам.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Избранные акты судов общей юрисдикции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Информационный блок, в котором представлены избранные акты </w:t>
      </w:r>
      <w:proofErr w:type="gram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судов общей юрисдикции большинства регионов России</w:t>
      </w:r>
      <w:proofErr w:type="gram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блоке представлены акты верховных судов республик, краевых и областных судов, судов городов федерального значения, а также значимые акты отдельных районных судов и даже мировых судей.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 федеральных арбитражных судов (все 10 судов)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включения в свой информационный банк пользователю доступны блоки, содержащие практику всех 10 федеральных арбитражных судов округов. Сотни тысяч постановлений по сложным вопросам применения законодательства, обобщения и обзоры практики.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Практика апелляционных судов (все 20 судов).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Блоки, содержащие практику всех 20 арбитражных апелляционных судов, сгруппированную по федеральным судебным округам (10 блоков). Вооружитесь позицией судов своего региона или всем массивом практики судов апелляционной инстанции!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Арбитражная практика: приложение к консультационным блокам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для  бухгалтера</w:t>
      </w: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Выбрав любой консультационный блок для бухгалтера, пользователь без дополнительных затрат получает доступ к текстам всех судебных актов, на которые ссылаются авторы в своих рекомендациях. Это могут быть </w:t>
      </w:r>
      <w:proofErr w:type="gram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proofErr w:type="gram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высших судебных органов, так и нижестоящих инстанций.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ФОРМЫ, СПРАВОЧНИКИ, СЛОВАРИ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правовых документов.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Разработанные юристами-практиками формы различных документов, используемых в сфере гражданско-правовых отношений, процессуальных вопросах при обращениях в суд, регулирующих трудовую деятельность работника и работодателя, образцы локальных актов организаций, типовые отчетные формы и бланки документов, представляемые в государственные органы.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Толковый словарь "Бизнес и право".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Толковые словари деловой терминологии. Содержат подробные толкования терминов и понятий из области правовых и экономических отношений, финансов, налогов, бухгалтерского учета. Термины переведены на 6 основных европейских языков и содержат толкования на русском и английском языках.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Нормативно-технический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справочник  по </w:t>
      </w: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строительству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</w:t>
      </w:r>
      <w:proofErr w:type="gram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сметчиков, проектировщиков, специалистов производственных отделов. Строительные нормы и правила, сметы, федеральные расценки и типовые инструкции в действующих редакциях (</w:t>
      </w:r>
      <w:proofErr w:type="spellStart"/>
      <w:proofErr w:type="gramStart"/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НиП</w:t>
      </w:r>
      <w:proofErr w:type="spell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СНиР</w:t>
      </w:r>
      <w:proofErr w:type="spell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ЕНиР</w:t>
      </w:r>
      <w:proofErr w:type="spell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ГЭСН, ФЕР, МДС, ВСН, РД, СП, ТОИ, </w:t>
      </w:r>
      <w:proofErr w:type="spell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ГОСТ и др.).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Справочник "</w:t>
      </w:r>
      <w:proofErr w:type="spellStart"/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Инфарм</w:t>
      </w:r>
      <w:proofErr w:type="spellEnd"/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лекарства и фирмы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Официальная информация о лекарственных средствах, справочник фармацевтических фирм и словарь медицинских терминов, аналитические статьи и экспертные комментарии из отраслевых периодических изданий. Документы по качеству оказания медицинской и социальной помощи, лекарственному обеспечению.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Толковый словарь "Финансы, налоги, бухучет".</w:t>
      </w:r>
      <w:r w:rsidRPr="00384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Толковые словари деловой терминологии. Содержат подробные толкования терминов и понятий из области правовых и экономических отношений, финансов, налогов, бухгалтерского учета. Термины переведены на 6 основных европейских языков и содержат толкования на русском и английском языках.</w:t>
      </w:r>
    </w:p>
    <w:p w:rsidR="005556A3" w:rsidRPr="005556A3" w:rsidRDefault="005556A3" w:rsidP="003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Система </w:t>
      </w:r>
      <w:proofErr w:type="spellStart"/>
      <w:r w:rsidRPr="0055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КонсультантПлюс</w:t>
      </w:r>
      <w:proofErr w:type="spellEnd"/>
      <w:r w:rsidRPr="0038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 свыше 6 400 000 документов. Общероссийская Сеть распространения </w:t>
      </w:r>
      <w:proofErr w:type="gram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proofErr w:type="gram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</w:t>
      </w:r>
      <w:proofErr w:type="spell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КонсультантПлюс</w:t>
      </w:r>
      <w:proofErr w:type="spell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300 региональных информационных центров, расположенных в крупных городах, и более 400 сервисных подразделений в небольших населенных пунктах. В настоящее время клиентами </w:t>
      </w:r>
      <w:proofErr w:type="spellStart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КонсультантПлюс</w:t>
      </w:r>
      <w:proofErr w:type="spellEnd"/>
      <w:r w:rsidRPr="0055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более 300 000 организаций во всех регионах страны.</w:t>
      </w:r>
    </w:p>
    <w:p w:rsidR="00DF4417" w:rsidRDefault="00DF4417" w:rsidP="003846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174AF" w:rsidRDefault="003174AF" w:rsidP="003846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174AF" w:rsidRDefault="003174AF" w:rsidP="003846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174AF" w:rsidRDefault="003174AF" w:rsidP="003846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174AF" w:rsidRDefault="003174AF" w:rsidP="003846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174AF" w:rsidRDefault="003174AF" w:rsidP="003846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174AF" w:rsidRDefault="003174AF" w:rsidP="003846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174AF" w:rsidRDefault="003174AF" w:rsidP="003846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174AF" w:rsidRPr="003174AF" w:rsidRDefault="003174AF" w:rsidP="003174A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"/>
          <w:sz w:val="36"/>
          <w:szCs w:val="28"/>
          <w:lang w:val="uk-UA"/>
        </w:rPr>
      </w:pPr>
      <w:r w:rsidRPr="003174AF">
        <w:rPr>
          <w:rFonts w:ascii="Times New Roman" w:eastAsia="Times New Roman" w:hAnsi="Times New Roman" w:cs="Times New Roman"/>
          <w:b/>
          <w:color w:val="000000" w:themeColor="text1"/>
          <w:spacing w:val="-1"/>
          <w:sz w:val="36"/>
          <w:szCs w:val="28"/>
        </w:rPr>
        <w:lastRenderedPageBreak/>
        <w:t xml:space="preserve">Компьютерные сети и их виды. Классификация сетей. </w:t>
      </w:r>
    </w:p>
    <w:p w:rsidR="003174AF" w:rsidRPr="00A26489" w:rsidRDefault="003174AF" w:rsidP="003174A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uk-UA"/>
        </w:rPr>
      </w:pPr>
    </w:p>
    <w:p w:rsidR="003174AF" w:rsidRPr="00A26489" w:rsidRDefault="003174AF" w:rsidP="003174A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Компьютерная сеть</w:t>
      </w: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Computer</w:t>
      </w:r>
      <w:proofErr w:type="spellEnd"/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NetWork</w:t>
      </w:r>
      <w:proofErr w:type="spellEnd"/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это совокупность компьютеров и других устройств, соединенных линиями связи и обменивающихся информацией между собой в соответствии с определенными правилами – протоколом.</w:t>
      </w:r>
    </w:p>
    <w:p w:rsidR="003174AF" w:rsidRPr="00A26489" w:rsidRDefault="003174AF" w:rsidP="003174A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играет очень важную роль, поскольку недостаточно только соединить компьютеры линиями связи. Нужно еще добиться того, чтобы они "понимали" друг друга.</w:t>
      </w:r>
    </w:p>
    <w:p w:rsidR="003174AF" w:rsidRPr="00A26489" w:rsidRDefault="003174AF" w:rsidP="003174A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цель сети</w:t>
      </w: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обеспечить пользователей потенциальную возможность совместного использования ресурсов сети. Ресурсами сети называют информацию, программы и аппаратные средства.</w:t>
      </w:r>
    </w:p>
    <w:p w:rsidR="003174AF" w:rsidRPr="00A26489" w:rsidRDefault="003174AF" w:rsidP="003174A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 работы в сети:</w:t>
      </w:r>
    </w:p>
    <w:p w:rsidR="003174AF" w:rsidRPr="00A26489" w:rsidRDefault="003174AF" w:rsidP="003174AF">
      <w:pPr>
        <w:numPr>
          <w:ilvl w:val="0"/>
          <w:numId w:val="1"/>
        </w:numPr>
        <w:tabs>
          <w:tab w:val="clear" w:pos="720"/>
        </w:tabs>
        <w:spacing w:after="0"/>
        <w:ind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Разделение дорогостоящих ресурсов</w:t>
      </w: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совместное использование периферийных устройств (лучше и дешевле купить один дорогой, но хороший и быстродействующий принтер и использовать его как сетевой чем к каждому компьютеру покупать дешевые, но плохие принтеры), разделение вычислительных ресурсов (возможность использования удаленного запуска программ).</w:t>
      </w:r>
    </w:p>
    <w:p w:rsidR="003174AF" w:rsidRPr="00A26489" w:rsidRDefault="003174AF" w:rsidP="003174AF">
      <w:pPr>
        <w:numPr>
          <w:ilvl w:val="0"/>
          <w:numId w:val="1"/>
        </w:numPr>
        <w:tabs>
          <w:tab w:val="clear" w:pos="720"/>
        </w:tabs>
        <w:spacing w:after="0"/>
        <w:ind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Совершенствование коммуникаций</w:t>
      </w: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(доступ к удаленным БД, обмен информации)</w:t>
      </w:r>
    </w:p>
    <w:p w:rsidR="003174AF" w:rsidRPr="00A26489" w:rsidRDefault="003174AF" w:rsidP="003174AF">
      <w:pPr>
        <w:numPr>
          <w:ilvl w:val="0"/>
          <w:numId w:val="1"/>
        </w:numPr>
        <w:tabs>
          <w:tab w:val="clear" w:pos="720"/>
        </w:tabs>
        <w:spacing w:after="0"/>
        <w:ind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доступа к информации</w:t>
      </w:r>
    </w:p>
    <w:p w:rsidR="003174AF" w:rsidRPr="00A26489" w:rsidRDefault="003174AF" w:rsidP="003174AF">
      <w:pPr>
        <w:numPr>
          <w:ilvl w:val="0"/>
          <w:numId w:val="1"/>
        </w:numPr>
        <w:tabs>
          <w:tab w:val="clear" w:pos="720"/>
        </w:tabs>
        <w:spacing w:after="0"/>
        <w:ind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 в территориальном размещении компьютеров</w:t>
      </w:r>
    </w:p>
    <w:p w:rsidR="003174AF" w:rsidRPr="00A26489" w:rsidRDefault="003174AF" w:rsidP="003174A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среда передачи данных </w:t>
      </w: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может представлять собой </w:t>
      </w:r>
      <w:r w:rsidRPr="00A26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кабель</w:t>
      </w: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набор проводов, изоляционных и защитных оболочек и соединительных разъемов, а также </w:t>
      </w:r>
      <w:r w:rsidRPr="00A26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земную атмосферу или космическое пространство</w:t>
      </w: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через которые распространяются электромагнитные волны</w:t>
      </w:r>
    </w:p>
    <w:p w:rsidR="003174AF" w:rsidRDefault="003174AF" w:rsidP="003174AF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среды передачи данных линии связи разделяются </w:t>
      </w:r>
      <w:proofErr w:type="gramStart"/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174AF" w:rsidRPr="00A26489" w:rsidRDefault="003174AF" w:rsidP="003174AF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311"/>
        <w:gridCol w:w="3312"/>
        <w:gridCol w:w="2737"/>
      </w:tblGrid>
      <w:tr w:rsidR="003174AF" w:rsidRPr="00A26489" w:rsidTr="00536412">
        <w:trPr>
          <w:trHeight w:val="585"/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AF" w:rsidRPr="00A26489" w:rsidRDefault="003174AF" w:rsidP="005364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648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Проводные (воздушные)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AF" w:rsidRPr="00A26489" w:rsidRDefault="003174AF" w:rsidP="005364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648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Кабельные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4AF" w:rsidRPr="00A26489" w:rsidRDefault="003174AF" w:rsidP="005364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648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Радиоканалы наземной и спутниковой связи</w:t>
            </w:r>
          </w:p>
        </w:tc>
      </w:tr>
      <w:tr w:rsidR="003174AF" w:rsidRPr="00A26489" w:rsidTr="00536412">
        <w:trPr>
          <w:trHeight w:val="2175"/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4AF" w:rsidRPr="00A26489" w:rsidRDefault="003174AF" w:rsidP="00536412">
            <w:pPr>
              <w:spacing w:after="0"/>
              <w:ind w:left="145" w:right="18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64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Телефонные или телеграфные линии – провода без каких-либо изолирующих или экранирующих оплеток, проложенные между столбами и висящие в воздухе. Плохое качество связи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4AF" w:rsidRPr="00A26489" w:rsidRDefault="003174AF" w:rsidP="00536412">
            <w:pPr>
              <w:spacing w:after="0"/>
              <w:ind w:left="105" w:right="99" w:firstLine="13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64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компьютерных сетях используют три основных типа кабеля:</w:t>
            </w:r>
          </w:p>
          <w:p w:rsidR="003174AF" w:rsidRPr="00A26489" w:rsidRDefault="003174AF" w:rsidP="00536412">
            <w:pPr>
              <w:numPr>
                <w:ilvl w:val="0"/>
                <w:numId w:val="2"/>
              </w:numPr>
              <w:spacing w:after="0"/>
              <w:ind w:left="105" w:right="99" w:firstLine="13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648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Витая пар</w:t>
            </w:r>
            <w:proofErr w:type="gramStart"/>
            <w:r w:rsidRPr="00A2648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</w:t>
            </w:r>
            <w:r w:rsidRPr="00A264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proofErr w:type="gramEnd"/>
            <w:r w:rsidRPr="00A264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экранированная и неэкранированная)</w:t>
            </w:r>
          </w:p>
          <w:p w:rsidR="003174AF" w:rsidRPr="00A26489" w:rsidRDefault="003174AF" w:rsidP="00536412">
            <w:pPr>
              <w:numPr>
                <w:ilvl w:val="0"/>
                <w:numId w:val="2"/>
              </w:numPr>
              <w:spacing w:after="0"/>
              <w:ind w:left="105" w:right="99" w:firstLine="13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648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Коаксиальный кабель</w:t>
            </w:r>
          </w:p>
          <w:p w:rsidR="003174AF" w:rsidRPr="00A26489" w:rsidRDefault="003174AF" w:rsidP="00536412">
            <w:pPr>
              <w:numPr>
                <w:ilvl w:val="0"/>
                <w:numId w:val="2"/>
              </w:numPr>
              <w:spacing w:after="0"/>
              <w:ind w:left="105" w:right="99" w:firstLine="13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648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Оптоволоконный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4AF" w:rsidRPr="00A26489" w:rsidRDefault="003174AF" w:rsidP="00536412">
            <w:pPr>
              <w:spacing w:after="0"/>
              <w:ind w:left="184" w:right="14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648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Б</w:t>
            </w:r>
            <w:proofErr w:type="spellStart"/>
            <w:r w:rsidRPr="00A264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еспроводные</w:t>
            </w:r>
            <w:proofErr w:type="spellEnd"/>
            <w:r w:rsidRPr="00A264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линии связи</w:t>
            </w:r>
          </w:p>
          <w:p w:rsidR="003174AF" w:rsidRPr="00A26489" w:rsidRDefault="003174AF" w:rsidP="00536412">
            <w:pPr>
              <w:numPr>
                <w:ilvl w:val="0"/>
                <w:numId w:val="3"/>
              </w:numPr>
              <w:spacing w:after="0"/>
              <w:ind w:left="184" w:right="143" w:hanging="1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648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Wi-Fi</w:t>
            </w:r>
            <w:proofErr w:type="spellEnd"/>
          </w:p>
          <w:p w:rsidR="003174AF" w:rsidRPr="00A26489" w:rsidRDefault="003174AF" w:rsidP="00536412">
            <w:pPr>
              <w:numPr>
                <w:ilvl w:val="0"/>
                <w:numId w:val="3"/>
              </w:numPr>
              <w:spacing w:after="0"/>
              <w:ind w:left="184" w:right="143" w:hanging="1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648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IrDa</w:t>
            </w:r>
            <w:proofErr w:type="spellEnd"/>
          </w:p>
        </w:tc>
      </w:tr>
    </w:tbl>
    <w:p w:rsidR="003174AF" w:rsidRDefault="003174AF" w:rsidP="003174A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174AF" w:rsidRPr="00A26489" w:rsidRDefault="003174AF" w:rsidP="003174A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перспективным в настоящее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является</w:t>
      </w:r>
      <w:proofErr w:type="spellEnd"/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оптоволокно.</w:t>
      </w:r>
    </w:p>
    <w:p w:rsidR="003174AF" w:rsidRPr="00A26489" w:rsidRDefault="003174AF" w:rsidP="003174AF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6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Классификации сетей:</w:t>
      </w:r>
    </w:p>
    <w:p w:rsidR="003174AF" w:rsidRPr="00A26489" w:rsidRDefault="003174AF" w:rsidP="003174A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территориального расположения абонентов компьютерные сети делятся </w:t>
      </w:r>
      <w:proofErr w:type="gramStart"/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174AF" w:rsidRPr="00A26489" w:rsidRDefault="003174AF" w:rsidP="003174AF">
      <w:pPr>
        <w:numPr>
          <w:ilvl w:val="0"/>
          <w:numId w:val="4"/>
        </w:numPr>
        <w:spacing w:after="0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глобальные</w:t>
      </w:r>
      <w:proofErr w:type="gramEnd"/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вычислительная сеть объединяет абонентов, расположенных в различных странах, на различных континентах. Глобальные вычислительные сети </w:t>
      </w:r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позволяют решить проблему объединения информационных ресурсов человечества и организации доступа к этим ресурсам;</w:t>
      </w:r>
    </w:p>
    <w:p w:rsidR="003174AF" w:rsidRPr="00A26489" w:rsidRDefault="003174AF" w:rsidP="003174AF">
      <w:pPr>
        <w:numPr>
          <w:ilvl w:val="0"/>
          <w:numId w:val="4"/>
        </w:numPr>
        <w:spacing w:after="0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региональные</w:t>
      </w:r>
      <w:proofErr w:type="gramEnd"/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вычислительная сеть связывает абонентов, расположенных на значительном расстоянии друг от друга. Она может включать абонентов большого города, экономического региона, отдельной страны;</w:t>
      </w:r>
    </w:p>
    <w:p w:rsidR="003174AF" w:rsidRPr="00A26489" w:rsidRDefault="003174AF" w:rsidP="003174AF">
      <w:pPr>
        <w:numPr>
          <w:ilvl w:val="0"/>
          <w:numId w:val="4"/>
        </w:numPr>
        <w:spacing w:after="0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локальные — вычислительная сеть объединяет абонентов, расположенных в пределах небольшой территории.</w:t>
      </w:r>
      <w:proofErr w:type="gramEnd"/>
      <w:r w:rsidRPr="00A2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классу локальных сетей относятся сети отдельных предприятий, фирм, офисов и т. д.</w:t>
      </w:r>
    </w:p>
    <w:p w:rsidR="003174AF" w:rsidRPr="003174AF" w:rsidRDefault="003174AF" w:rsidP="003846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174AF" w:rsidRPr="003174AF" w:rsidSect="00384648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0C7"/>
    <w:multiLevelType w:val="multilevel"/>
    <w:tmpl w:val="50F2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A630E"/>
    <w:multiLevelType w:val="multilevel"/>
    <w:tmpl w:val="BA04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F0634"/>
    <w:multiLevelType w:val="multilevel"/>
    <w:tmpl w:val="684C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352C0"/>
    <w:multiLevelType w:val="multilevel"/>
    <w:tmpl w:val="8D00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56A3"/>
    <w:rsid w:val="0000083A"/>
    <w:rsid w:val="00000CEC"/>
    <w:rsid w:val="00001018"/>
    <w:rsid w:val="00004BB7"/>
    <w:rsid w:val="00007647"/>
    <w:rsid w:val="00011A1B"/>
    <w:rsid w:val="00012670"/>
    <w:rsid w:val="00016052"/>
    <w:rsid w:val="00020BDC"/>
    <w:rsid w:val="0002168B"/>
    <w:rsid w:val="00026925"/>
    <w:rsid w:val="000273D0"/>
    <w:rsid w:val="000358D8"/>
    <w:rsid w:val="00044A21"/>
    <w:rsid w:val="0005004D"/>
    <w:rsid w:val="00055A8B"/>
    <w:rsid w:val="000634C7"/>
    <w:rsid w:val="000658FF"/>
    <w:rsid w:val="000701DA"/>
    <w:rsid w:val="00074870"/>
    <w:rsid w:val="000811E4"/>
    <w:rsid w:val="00084552"/>
    <w:rsid w:val="00084C01"/>
    <w:rsid w:val="00091E4D"/>
    <w:rsid w:val="00092608"/>
    <w:rsid w:val="000934B4"/>
    <w:rsid w:val="00094F1D"/>
    <w:rsid w:val="00095108"/>
    <w:rsid w:val="0009641A"/>
    <w:rsid w:val="00096597"/>
    <w:rsid w:val="000A0AE3"/>
    <w:rsid w:val="000A1143"/>
    <w:rsid w:val="000B0999"/>
    <w:rsid w:val="000B5DFC"/>
    <w:rsid w:val="000C0C8A"/>
    <w:rsid w:val="000C3EC4"/>
    <w:rsid w:val="000C514E"/>
    <w:rsid w:val="000C5B3F"/>
    <w:rsid w:val="000C6B91"/>
    <w:rsid w:val="000C78B1"/>
    <w:rsid w:val="000C7A02"/>
    <w:rsid w:val="000D0C64"/>
    <w:rsid w:val="000D4D16"/>
    <w:rsid w:val="000E1CCB"/>
    <w:rsid w:val="000E27EA"/>
    <w:rsid w:val="000E392E"/>
    <w:rsid w:val="000E3DFB"/>
    <w:rsid w:val="000E48EF"/>
    <w:rsid w:val="000E7EFB"/>
    <w:rsid w:val="000F0200"/>
    <w:rsid w:val="000F1B2F"/>
    <w:rsid w:val="000F2489"/>
    <w:rsid w:val="000F3417"/>
    <w:rsid w:val="0010680A"/>
    <w:rsid w:val="00106CD4"/>
    <w:rsid w:val="00106E64"/>
    <w:rsid w:val="00113D8C"/>
    <w:rsid w:val="001168E5"/>
    <w:rsid w:val="00117AD2"/>
    <w:rsid w:val="001215D9"/>
    <w:rsid w:val="0012225F"/>
    <w:rsid w:val="0012230F"/>
    <w:rsid w:val="0012296B"/>
    <w:rsid w:val="001308F3"/>
    <w:rsid w:val="00132D0A"/>
    <w:rsid w:val="0013575E"/>
    <w:rsid w:val="00140369"/>
    <w:rsid w:val="00140EFA"/>
    <w:rsid w:val="001446EA"/>
    <w:rsid w:val="0014589B"/>
    <w:rsid w:val="0015165C"/>
    <w:rsid w:val="00151B0A"/>
    <w:rsid w:val="0015210B"/>
    <w:rsid w:val="001527B3"/>
    <w:rsid w:val="00153139"/>
    <w:rsid w:val="00153D55"/>
    <w:rsid w:val="00157BB8"/>
    <w:rsid w:val="0016098C"/>
    <w:rsid w:val="001652A1"/>
    <w:rsid w:val="0016652A"/>
    <w:rsid w:val="001740FD"/>
    <w:rsid w:val="0017681C"/>
    <w:rsid w:val="00177DCB"/>
    <w:rsid w:val="001823AE"/>
    <w:rsid w:val="00183FB4"/>
    <w:rsid w:val="00184F0D"/>
    <w:rsid w:val="00186DBB"/>
    <w:rsid w:val="00186E3D"/>
    <w:rsid w:val="001911C6"/>
    <w:rsid w:val="00191988"/>
    <w:rsid w:val="001930F3"/>
    <w:rsid w:val="001960A0"/>
    <w:rsid w:val="001A1379"/>
    <w:rsid w:val="001B12D4"/>
    <w:rsid w:val="001B12EF"/>
    <w:rsid w:val="001C0ACF"/>
    <w:rsid w:val="001C136A"/>
    <w:rsid w:val="001C75AA"/>
    <w:rsid w:val="001C77FD"/>
    <w:rsid w:val="001D3139"/>
    <w:rsid w:val="001E0490"/>
    <w:rsid w:val="001E2A7A"/>
    <w:rsid w:val="001E6E6B"/>
    <w:rsid w:val="001F4532"/>
    <w:rsid w:val="00200207"/>
    <w:rsid w:val="00202628"/>
    <w:rsid w:val="00202E0D"/>
    <w:rsid w:val="00211170"/>
    <w:rsid w:val="00213EF4"/>
    <w:rsid w:val="00217B9C"/>
    <w:rsid w:val="00217BF9"/>
    <w:rsid w:val="002203AA"/>
    <w:rsid w:val="002225DF"/>
    <w:rsid w:val="002251C5"/>
    <w:rsid w:val="00225AD5"/>
    <w:rsid w:val="00231468"/>
    <w:rsid w:val="0023424D"/>
    <w:rsid w:val="0023539A"/>
    <w:rsid w:val="0023673D"/>
    <w:rsid w:val="00236BE6"/>
    <w:rsid w:val="00243077"/>
    <w:rsid w:val="002430D8"/>
    <w:rsid w:val="002444CC"/>
    <w:rsid w:val="00246A21"/>
    <w:rsid w:val="00247D26"/>
    <w:rsid w:val="00252E9A"/>
    <w:rsid w:val="00256809"/>
    <w:rsid w:val="00262D91"/>
    <w:rsid w:val="002630CF"/>
    <w:rsid w:val="00267869"/>
    <w:rsid w:val="00271D7E"/>
    <w:rsid w:val="002721C4"/>
    <w:rsid w:val="00272841"/>
    <w:rsid w:val="00273A11"/>
    <w:rsid w:val="0027411F"/>
    <w:rsid w:val="00274362"/>
    <w:rsid w:val="002759C7"/>
    <w:rsid w:val="00277CDF"/>
    <w:rsid w:val="002837CA"/>
    <w:rsid w:val="0029594E"/>
    <w:rsid w:val="002977A8"/>
    <w:rsid w:val="002A0E7A"/>
    <w:rsid w:val="002A19A5"/>
    <w:rsid w:val="002A30CD"/>
    <w:rsid w:val="002A3C08"/>
    <w:rsid w:val="002A53D3"/>
    <w:rsid w:val="002A7F11"/>
    <w:rsid w:val="002B2336"/>
    <w:rsid w:val="002B2685"/>
    <w:rsid w:val="002B48E9"/>
    <w:rsid w:val="002B4B41"/>
    <w:rsid w:val="002B66A2"/>
    <w:rsid w:val="002B718D"/>
    <w:rsid w:val="002C18C8"/>
    <w:rsid w:val="002C2421"/>
    <w:rsid w:val="002C377E"/>
    <w:rsid w:val="002D6219"/>
    <w:rsid w:val="002E06F9"/>
    <w:rsid w:val="002E0763"/>
    <w:rsid w:val="002E3007"/>
    <w:rsid w:val="002E3059"/>
    <w:rsid w:val="002F115B"/>
    <w:rsid w:val="002F12C8"/>
    <w:rsid w:val="002F60AE"/>
    <w:rsid w:val="002F79CB"/>
    <w:rsid w:val="0030020E"/>
    <w:rsid w:val="00300454"/>
    <w:rsid w:val="00302A19"/>
    <w:rsid w:val="003030FF"/>
    <w:rsid w:val="00303911"/>
    <w:rsid w:val="00303B4C"/>
    <w:rsid w:val="00305598"/>
    <w:rsid w:val="00311DB4"/>
    <w:rsid w:val="003127D7"/>
    <w:rsid w:val="003131AD"/>
    <w:rsid w:val="003174AF"/>
    <w:rsid w:val="00317B45"/>
    <w:rsid w:val="0032085A"/>
    <w:rsid w:val="00322D7A"/>
    <w:rsid w:val="003248B4"/>
    <w:rsid w:val="003254AD"/>
    <w:rsid w:val="00326B09"/>
    <w:rsid w:val="00333C66"/>
    <w:rsid w:val="00340C27"/>
    <w:rsid w:val="00340C75"/>
    <w:rsid w:val="003434E3"/>
    <w:rsid w:val="0034752B"/>
    <w:rsid w:val="00350161"/>
    <w:rsid w:val="0035113D"/>
    <w:rsid w:val="00351592"/>
    <w:rsid w:val="00351EA6"/>
    <w:rsid w:val="00352B8C"/>
    <w:rsid w:val="0035355A"/>
    <w:rsid w:val="00353899"/>
    <w:rsid w:val="00354865"/>
    <w:rsid w:val="003550BE"/>
    <w:rsid w:val="0036138D"/>
    <w:rsid w:val="00361C8E"/>
    <w:rsid w:val="00366B36"/>
    <w:rsid w:val="00367625"/>
    <w:rsid w:val="0037356F"/>
    <w:rsid w:val="0037454A"/>
    <w:rsid w:val="00376224"/>
    <w:rsid w:val="003822F3"/>
    <w:rsid w:val="003843C4"/>
    <w:rsid w:val="00384450"/>
    <w:rsid w:val="00384648"/>
    <w:rsid w:val="00385917"/>
    <w:rsid w:val="00385C0F"/>
    <w:rsid w:val="00391FAE"/>
    <w:rsid w:val="00394EC0"/>
    <w:rsid w:val="003A076E"/>
    <w:rsid w:val="003A2C30"/>
    <w:rsid w:val="003A306E"/>
    <w:rsid w:val="003A6178"/>
    <w:rsid w:val="003A7EF1"/>
    <w:rsid w:val="003B3DA5"/>
    <w:rsid w:val="003B7DD5"/>
    <w:rsid w:val="003C371F"/>
    <w:rsid w:val="003C45F7"/>
    <w:rsid w:val="003C4877"/>
    <w:rsid w:val="003C4F5C"/>
    <w:rsid w:val="003C74E1"/>
    <w:rsid w:val="003D0168"/>
    <w:rsid w:val="003D11F0"/>
    <w:rsid w:val="003D33F9"/>
    <w:rsid w:val="003D5F3C"/>
    <w:rsid w:val="003E3FEA"/>
    <w:rsid w:val="003E4BE2"/>
    <w:rsid w:val="003E5F77"/>
    <w:rsid w:val="003F0C53"/>
    <w:rsid w:val="003F42A3"/>
    <w:rsid w:val="003F7AE9"/>
    <w:rsid w:val="00403BA2"/>
    <w:rsid w:val="00406689"/>
    <w:rsid w:val="00406EDD"/>
    <w:rsid w:val="004247CE"/>
    <w:rsid w:val="00427900"/>
    <w:rsid w:val="00440772"/>
    <w:rsid w:val="0044762A"/>
    <w:rsid w:val="00450D3B"/>
    <w:rsid w:val="004547E4"/>
    <w:rsid w:val="00455A4A"/>
    <w:rsid w:val="00456251"/>
    <w:rsid w:val="00457F6E"/>
    <w:rsid w:val="00460533"/>
    <w:rsid w:val="00460A16"/>
    <w:rsid w:val="00460D70"/>
    <w:rsid w:val="00462428"/>
    <w:rsid w:val="00463D83"/>
    <w:rsid w:val="004643CA"/>
    <w:rsid w:val="004643D5"/>
    <w:rsid w:val="00466015"/>
    <w:rsid w:val="00467C7D"/>
    <w:rsid w:val="00471105"/>
    <w:rsid w:val="00474F19"/>
    <w:rsid w:val="00475736"/>
    <w:rsid w:val="00476BB7"/>
    <w:rsid w:val="0048440C"/>
    <w:rsid w:val="004846FA"/>
    <w:rsid w:val="00490963"/>
    <w:rsid w:val="00493EAD"/>
    <w:rsid w:val="004A035F"/>
    <w:rsid w:val="004A0A5B"/>
    <w:rsid w:val="004A4E2D"/>
    <w:rsid w:val="004A5FF4"/>
    <w:rsid w:val="004B20E5"/>
    <w:rsid w:val="004B3940"/>
    <w:rsid w:val="004B7107"/>
    <w:rsid w:val="004B74DD"/>
    <w:rsid w:val="004B7CF8"/>
    <w:rsid w:val="004C658E"/>
    <w:rsid w:val="004C6B6B"/>
    <w:rsid w:val="004D240B"/>
    <w:rsid w:val="004D4A69"/>
    <w:rsid w:val="004E099E"/>
    <w:rsid w:val="004E4012"/>
    <w:rsid w:val="004E5F56"/>
    <w:rsid w:val="004E6547"/>
    <w:rsid w:val="004F0CE0"/>
    <w:rsid w:val="004F1C57"/>
    <w:rsid w:val="004F4EE6"/>
    <w:rsid w:val="004F57D5"/>
    <w:rsid w:val="004F637E"/>
    <w:rsid w:val="00500767"/>
    <w:rsid w:val="005018EF"/>
    <w:rsid w:val="0050191F"/>
    <w:rsid w:val="00502995"/>
    <w:rsid w:val="00507EC9"/>
    <w:rsid w:val="0051154F"/>
    <w:rsid w:val="00520671"/>
    <w:rsid w:val="00523383"/>
    <w:rsid w:val="00530025"/>
    <w:rsid w:val="00542A5D"/>
    <w:rsid w:val="00544834"/>
    <w:rsid w:val="00545FD7"/>
    <w:rsid w:val="0054771B"/>
    <w:rsid w:val="00550CBE"/>
    <w:rsid w:val="005521A5"/>
    <w:rsid w:val="00552476"/>
    <w:rsid w:val="00553BA8"/>
    <w:rsid w:val="005556A3"/>
    <w:rsid w:val="00557C21"/>
    <w:rsid w:val="00560166"/>
    <w:rsid w:val="0056318A"/>
    <w:rsid w:val="00570005"/>
    <w:rsid w:val="00571A9B"/>
    <w:rsid w:val="005832C7"/>
    <w:rsid w:val="005851DE"/>
    <w:rsid w:val="00585F34"/>
    <w:rsid w:val="00587E41"/>
    <w:rsid w:val="00593C78"/>
    <w:rsid w:val="00597095"/>
    <w:rsid w:val="005A37D1"/>
    <w:rsid w:val="005B1886"/>
    <w:rsid w:val="005B2443"/>
    <w:rsid w:val="005B261E"/>
    <w:rsid w:val="005C1EF3"/>
    <w:rsid w:val="005D0484"/>
    <w:rsid w:val="005D21D5"/>
    <w:rsid w:val="005D3537"/>
    <w:rsid w:val="005D39E5"/>
    <w:rsid w:val="005D7770"/>
    <w:rsid w:val="005E558F"/>
    <w:rsid w:val="005E7384"/>
    <w:rsid w:val="005E7BE8"/>
    <w:rsid w:val="005F5448"/>
    <w:rsid w:val="00601894"/>
    <w:rsid w:val="00604B43"/>
    <w:rsid w:val="006107BE"/>
    <w:rsid w:val="00611BB8"/>
    <w:rsid w:val="00614746"/>
    <w:rsid w:val="006149FF"/>
    <w:rsid w:val="00614AC7"/>
    <w:rsid w:val="00614DAA"/>
    <w:rsid w:val="00617553"/>
    <w:rsid w:val="00623451"/>
    <w:rsid w:val="0063180E"/>
    <w:rsid w:val="006322DF"/>
    <w:rsid w:val="00634388"/>
    <w:rsid w:val="00635FC5"/>
    <w:rsid w:val="00637CB3"/>
    <w:rsid w:val="00644F10"/>
    <w:rsid w:val="00650F0E"/>
    <w:rsid w:val="00652DA4"/>
    <w:rsid w:val="00653BAE"/>
    <w:rsid w:val="00654794"/>
    <w:rsid w:val="006618CB"/>
    <w:rsid w:val="00667092"/>
    <w:rsid w:val="00673486"/>
    <w:rsid w:val="00673917"/>
    <w:rsid w:val="006779B8"/>
    <w:rsid w:val="00680085"/>
    <w:rsid w:val="00680707"/>
    <w:rsid w:val="006836D7"/>
    <w:rsid w:val="00683C54"/>
    <w:rsid w:val="006851CB"/>
    <w:rsid w:val="0068601B"/>
    <w:rsid w:val="006861F4"/>
    <w:rsid w:val="00686ADC"/>
    <w:rsid w:val="006931C2"/>
    <w:rsid w:val="00694D97"/>
    <w:rsid w:val="00694FA1"/>
    <w:rsid w:val="00695A56"/>
    <w:rsid w:val="006960B4"/>
    <w:rsid w:val="006A1AD2"/>
    <w:rsid w:val="006A3C03"/>
    <w:rsid w:val="006A4420"/>
    <w:rsid w:val="006A5A06"/>
    <w:rsid w:val="006B5BB2"/>
    <w:rsid w:val="006B6955"/>
    <w:rsid w:val="006B70AD"/>
    <w:rsid w:val="006C0012"/>
    <w:rsid w:val="006C4824"/>
    <w:rsid w:val="006C5F73"/>
    <w:rsid w:val="006C5FF3"/>
    <w:rsid w:val="006D15C7"/>
    <w:rsid w:val="006D3B08"/>
    <w:rsid w:val="006D4D87"/>
    <w:rsid w:val="006D59BD"/>
    <w:rsid w:val="006D7D23"/>
    <w:rsid w:val="006E3FED"/>
    <w:rsid w:val="006E4002"/>
    <w:rsid w:val="006E4498"/>
    <w:rsid w:val="006E4E0C"/>
    <w:rsid w:val="006E7672"/>
    <w:rsid w:val="006F0C38"/>
    <w:rsid w:val="006F1CDB"/>
    <w:rsid w:val="006F3075"/>
    <w:rsid w:val="006F387E"/>
    <w:rsid w:val="006F4331"/>
    <w:rsid w:val="00700E98"/>
    <w:rsid w:val="0070319F"/>
    <w:rsid w:val="00704373"/>
    <w:rsid w:val="007077A7"/>
    <w:rsid w:val="00711DAA"/>
    <w:rsid w:val="007156B5"/>
    <w:rsid w:val="00720021"/>
    <w:rsid w:val="00720C94"/>
    <w:rsid w:val="00721630"/>
    <w:rsid w:val="00722272"/>
    <w:rsid w:val="00722501"/>
    <w:rsid w:val="00722B13"/>
    <w:rsid w:val="00730C29"/>
    <w:rsid w:val="0073168B"/>
    <w:rsid w:val="0073228D"/>
    <w:rsid w:val="007333EF"/>
    <w:rsid w:val="007376A1"/>
    <w:rsid w:val="00740B6E"/>
    <w:rsid w:val="00741AC6"/>
    <w:rsid w:val="007458E4"/>
    <w:rsid w:val="007504DC"/>
    <w:rsid w:val="007517F4"/>
    <w:rsid w:val="00755DE9"/>
    <w:rsid w:val="00756199"/>
    <w:rsid w:val="00766EAF"/>
    <w:rsid w:val="0077014E"/>
    <w:rsid w:val="007739D7"/>
    <w:rsid w:val="00773A9C"/>
    <w:rsid w:val="00773D3E"/>
    <w:rsid w:val="0077409C"/>
    <w:rsid w:val="007807D7"/>
    <w:rsid w:val="00787B00"/>
    <w:rsid w:val="007924D8"/>
    <w:rsid w:val="00793D2C"/>
    <w:rsid w:val="007A172C"/>
    <w:rsid w:val="007A1E29"/>
    <w:rsid w:val="007A25D5"/>
    <w:rsid w:val="007A2739"/>
    <w:rsid w:val="007A54B3"/>
    <w:rsid w:val="007A66CE"/>
    <w:rsid w:val="007B0217"/>
    <w:rsid w:val="007B09D8"/>
    <w:rsid w:val="007B3E92"/>
    <w:rsid w:val="007B7237"/>
    <w:rsid w:val="007C0741"/>
    <w:rsid w:val="007C0FB9"/>
    <w:rsid w:val="007C2913"/>
    <w:rsid w:val="007C37EC"/>
    <w:rsid w:val="007C5AB9"/>
    <w:rsid w:val="007C794A"/>
    <w:rsid w:val="007D1CC8"/>
    <w:rsid w:val="007E0D5B"/>
    <w:rsid w:val="007E603D"/>
    <w:rsid w:val="007E66EF"/>
    <w:rsid w:val="007E6AD9"/>
    <w:rsid w:val="007E7F0D"/>
    <w:rsid w:val="007F0046"/>
    <w:rsid w:val="007F5AC7"/>
    <w:rsid w:val="007F6468"/>
    <w:rsid w:val="007F7C91"/>
    <w:rsid w:val="00803F17"/>
    <w:rsid w:val="00804EE5"/>
    <w:rsid w:val="008051F9"/>
    <w:rsid w:val="0080652B"/>
    <w:rsid w:val="00821D86"/>
    <w:rsid w:val="008234CC"/>
    <w:rsid w:val="00823824"/>
    <w:rsid w:val="00825AB9"/>
    <w:rsid w:val="00831925"/>
    <w:rsid w:val="00832369"/>
    <w:rsid w:val="00842DEA"/>
    <w:rsid w:val="00843BA1"/>
    <w:rsid w:val="00845716"/>
    <w:rsid w:val="00845B17"/>
    <w:rsid w:val="008472C1"/>
    <w:rsid w:val="008562FE"/>
    <w:rsid w:val="00857ECB"/>
    <w:rsid w:val="008612F5"/>
    <w:rsid w:val="00862227"/>
    <w:rsid w:val="00862CA3"/>
    <w:rsid w:val="00863706"/>
    <w:rsid w:val="008649B5"/>
    <w:rsid w:val="00864A7F"/>
    <w:rsid w:val="00867445"/>
    <w:rsid w:val="00867E3B"/>
    <w:rsid w:val="008704B2"/>
    <w:rsid w:val="00870550"/>
    <w:rsid w:val="00871DA2"/>
    <w:rsid w:val="008734A3"/>
    <w:rsid w:val="0087568C"/>
    <w:rsid w:val="00881C5B"/>
    <w:rsid w:val="00882268"/>
    <w:rsid w:val="008855CC"/>
    <w:rsid w:val="00886246"/>
    <w:rsid w:val="008907CA"/>
    <w:rsid w:val="00890B2D"/>
    <w:rsid w:val="00894DA2"/>
    <w:rsid w:val="00897EAD"/>
    <w:rsid w:val="008A0883"/>
    <w:rsid w:val="008A29D7"/>
    <w:rsid w:val="008A2D65"/>
    <w:rsid w:val="008B6FC8"/>
    <w:rsid w:val="008B7A16"/>
    <w:rsid w:val="008D0707"/>
    <w:rsid w:val="008D0CF9"/>
    <w:rsid w:val="008D4C14"/>
    <w:rsid w:val="008D588D"/>
    <w:rsid w:val="008E424B"/>
    <w:rsid w:val="008E4710"/>
    <w:rsid w:val="008E4862"/>
    <w:rsid w:val="008F13F6"/>
    <w:rsid w:val="008F1D5C"/>
    <w:rsid w:val="008F282F"/>
    <w:rsid w:val="008F6EAC"/>
    <w:rsid w:val="008F7432"/>
    <w:rsid w:val="00900337"/>
    <w:rsid w:val="00901B5D"/>
    <w:rsid w:val="0090418A"/>
    <w:rsid w:val="00911AE7"/>
    <w:rsid w:val="00915680"/>
    <w:rsid w:val="009217A1"/>
    <w:rsid w:val="009253E9"/>
    <w:rsid w:val="0093003C"/>
    <w:rsid w:val="00930E97"/>
    <w:rsid w:val="00932019"/>
    <w:rsid w:val="009328C4"/>
    <w:rsid w:val="009331FE"/>
    <w:rsid w:val="0093530B"/>
    <w:rsid w:val="00941AFF"/>
    <w:rsid w:val="00941E9B"/>
    <w:rsid w:val="009431E3"/>
    <w:rsid w:val="009510E5"/>
    <w:rsid w:val="00951D87"/>
    <w:rsid w:val="00953796"/>
    <w:rsid w:val="0096034F"/>
    <w:rsid w:val="00965EA4"/>
    <w:rsid w:val="00965F59"/>
    <w:rsid w:val="00971195"/>
    <w:rsid w:val="00971341"/>
    <w:rsid w:val="009734C7"/>
    <w:rsid w:val="0097720A"/>
    <w:rsid w:val="00987019"/>
    <w:rsid w:val="0099036D"/>
    <w:rsid w:val="00991258"/>
    <w:rsid w:val="009928B6"/>
    <w:rsid w:val="00997457"/>
    <w:rsid w:val="009977F8"/>
    <w:rsid w:val="009A2A68"/>
    <w:rsid w:val="009A3760"/>
    <w:rsid w:val="009A5682"/>
    <w:rsid w:val="009B211A"/>
    <w:rsid w:val="009B22B1"/>
    <w:rsid w:val="009B645A"/>
    <w:rsid w:val="009B728E"/>
    <w:rsid w:val="009C151A"/>
    <w:rsid w:val="009C25F0"/>
    <w:rsid w:val="009C40F1"/>
    <w:rsid w:val="009C586A"/>
    <w:rsid w:val="009C67BE"/>
    <w:rsid w:val="009C68B1"/>
    <w:rsid w:val="009D5130"/>
    <w:rsid w:val="009E1DD6"/>
    <w:rsid w:val="009E3841"/>
    <w:rsid w:val="009F3DDC"/>
    <w:rsid w:val="009F525B"/>
    <w:rsid w:val="009F662F"/>
    <w:rsid w:val="009F72FF"/>
    <w:rsid w:val="00A02FB0"/>
    <w:rsid w:val="00A062A9"/>
    <w:rsid w:val="00A077E3"/>
    <w:rsid w:val="00A10AFA"/>
    <w:rsid w:val="00A14675"/>
    <w:rsid w:val="00A1552B"/>
    <w:rsid w:val="00A1556F"/>
    <w:rsid w:val="00A213DB"/>
    <w:rsid w:val="00A2691C"/>
    <w:rsid w:val="00A320B1"/>
    <w:rsid w:val="00A3210E"/>
    <w:rsid w:val="00A403CA"/>
    <w:rsid w:val="00A4223A"/>
    <w:rsid w:val="00A424BA"/>
    <w:rsid w:val="00A456FD"/>
    <w:rsid w:val="00A472F8"/>
    <w:rsid w:val="00A509E8"/>
    <w:rsid w:val="00A511AA"/>
    <w:rsid w:val="00A53B54"/>
    <w:rsid w:val="00A57D24"/>
    <w:rsid w:val="00A646A3"/>
    <w:rsid w:val="00A657A9"/>
    <w:rsid w:val="00A65AA8"/>
    <w:rsid w:val="00A66D3D"/>
    <w:rsid w:val="00A6732A"/>
    <w:rsid w:val="00A7190F"/>
    <w:rsid w:val="00A71D81"/>
    <w:rsid w:val="00A73085"/>
    <w:rsid w:val="00A739E7"/>
    <w:rsid w:val="00A80BB3"/>
    <w:rsid w:val="00A86155"/>
    <w:rsid w:val="00A946B8"/>
    <w:rsid w:val="00AA2D4C"/>
    <w:rsid w:val="00AA4767"/>
    <w:rsid w:val="00AA5CB4"/>
    <w:rsid w:val="00AA652E"/>
    <w:rsid w:val="00AA6A00"/>
    <w:rsid w:val="00AA6B7E"/>
    <w:rsid w:val="00AB0AC0"/>
    <w:rsid w:val="00AB0CAD"/>
    <w:rsid w:val="00AB195C"/>
    <w:rsid w:val="00AB25B9"/>
    <w:rsid w:val="00AB6C95"/>
    <w:rsid w:val="00AC1D00"/>
    <w:rsid w:val="00AC3BAC"/>
    <w:rsid w:val="00AC4B8D"/>
    <w:rsid w:val="00AC4EA8"/>
    <w:rsid w:val="00AC5577"/>
    <w:rsid w:val="00AC7943"/>
    <w:rsid w:val="00AD6AFB"/>
    <w:rsid w:val="00AE31F3"/>
    <w:rsid w:val="00AE3381"/>
    <w:rsid w:val="00AE3868"/>
    <w:rsid w:val="00AE53D5"/>
    <w:rsid w:val="00AF2FB6"/>
    <w:rsid w:val="00AF77B0"/>
    <w:rsid w:val="00B02A39"/>
    <w:rsid w:val="00B04D94"/>
    <w:rsid w:val="00B06584"/>
    <w:rsid w:val="00B12778"/>
    <w:rsid w:val="00B154B3"/>
    <w:rsid w:val="00B1745F"/>
    <w:rsid w:val="00B1767B"/>
    <w:rsid w:val="00B2685D"/>
    <w:rsid w:val="00B32FF4"/>
    <w:rsid w:val="00B34D94"/>
    <w:rsid w:val="00B35447"/>
    <w:rsid w:val="00B4037D"/>
    <w:rsid w:val="00B404B4"/>
    <w:rsid w:val="00B50959"/>
    <w:rsid w:val="00B50B0F"/>
    <w:rsid w:val="00B62109"/>
    <w:rsid w:val="00B64AA3"/>
    <w:rsid w:val="00B6505B"/>
    <w:rsid w:val="00B66D44"/>
    <w:rsid w:val="00B71E82"/>
    <w:rsid w:val="00B76905"/>
    <w:rsid w:val="00B82909"/>
    <w:rsid w:val="00B90596"/>
    <w:rsid w:val="00B9170B"/>
    <w:rsid w:val="00B91C39"/>
    <w:rsid w:val="00B96746"/>
    <w:rsid w:val="00B96952"/>
    <w:rsid w:val="00BA4689"/>
    <w:rsid w:val="00BB096C"/>
    <w:rsid w:val="00BB1491"/>
    <w:rsid w:val="00BB338D"/>
    <w:rsid w:val="00BB3FE0"/>
    <w:rsid w:val="00BC3438"/>
    <w:rsid w:val="00BC41D1"/>
    <w:rsid w:val="00BD032F"/>
    <w:rsid w:val="00BD552A"/>
    <w:rsid w:val="00BD6C86"/>
    <w:rsid w:val="00BD7A92"/>
    <w:rsid w:val="00BD7B8B"/>
    <w:rsid w:val="00BE0939"/>
    <w:rsid w:val="00BF191E"/>
    <w:rsid w:val="00BF1BD1"/>
    <w:rsid w:val="00BF2364"/>
    <w:rsid w:val="00BF2668"/>
    <w:rsid w:val="00C00739"/>
    <w:rsid w:val="00C02AD6"/>
    <w:rsid w:val="00C07B3B"/>
    <w:rsid w:val="00C108B1"/>
    <w:rsid w:val="00C14FDD"/>
    <w:rsid w:val="00C16A7B"/>
    <w:rsid w:val="00C17230"/>
    <w:rsid w:val="00C2252E"/>
    <w:rsid w:val="00C2292D"/>
    <w:rsid w:val="00C246B6"/>
    <w:rsid w:val="00C2596A"/>
    <w:rsid w:val="00C30DA2"/>
    <w:rsid w:val="00C31711"/>
    <w:rsid w:val="00C326C5"/>
    <w:rsid w:val="00C34663"/>
    <w:rsid w:val="00C34B5D"/>
    <w:rsid w:val="00C46201"/>
    <w:rsid w:val="00C502AA"/>
    <w:rsid w:val="00C5273B"/>
    <w:rsid w:val="00C527B5"/>
    <w:rsid w:val="00C52B6D"/>
    <w:rsid w:val="00C6575A"/>
    <w:rsid w:val="00C701CB"/>
    <w:rsid w:val="00C7059D"/>
    <w:rsid w:val="00C72369"/>
    <w:rsid w:val="00C735A1"/>
    <w:rsid w:val="00C848E8"/>
    <w:rsid w:val="00C860EA"/>
    <w:rsid w:val="00C873BA"/>
    <w:rsid w:val="00C90838"/>
    <w:rsid w:val="00C91289"/>
    <w:rsid w:val="00C923DA"/>
    <w:rsid w:val="00C92EB1"/>
    <w:rsid w:val="00C97869"/>
    <w:rsid w:val="00CA0CF8"/>
    <w:rsid w:val="00CA63A7"/>
    <w:rsid w:val="00CA6F6D"/>
    <w:rsid w:val="00CA7330"/>
    <w:rsid w:val="00CB3851"/>
    <w:rsid w:val="00CC0CFA"/>
    <w:rsid w:val="00CC16FE"/>
    <w:rsid w:val="00CC1977"/>
    <w:rsid w:val="00CC3345"/>
    <w:rsid w:val="00CC4AC9"/>
    <w:rsid w:val="00CC6A14"/>
    <w:rsid w:val="00CC6D7C"/>
    <w:rsid w:val="00CC7E72"/>
    <w:rsid w:val="00CD229E"/>
    <w:rsid w:val="00CD3E86"/>
    <w:rsid w:val="00CD449C"/>
    <w:rsid w:val="00CD5CF6"/>
    <w:rsid w:val="00CE0E90"/>
    <w:rsid w:val="00CE4473"/>
    <w:rsid w:val="00CE4C0A"/>
    <w:rsid w:val="00CE6874"/>
    <w:rsid w:val="00CF0658"/>
    <w:rsid w:val="00CF0D92"/>
    <w:rsid w:val="00CF1888"/>
    <w:rsid w:val="00CF417F"/>
    <w:rsid w:val="00D01AD1"/>
    <w:rsid w:val="00D05729"/>
    <w:rsid w:val="00D064FA"/>
    <w:rsid w:val="00D17092"/>
    <w:rsid w:val="00D26693"/>
    <w:rsid w:val="00D30407"/>
    <w:rsid w:val="00D328D5"/>
    <w:rsid w:val="00D357BB"/>
    <w:rsid w:val="00D374EE"/>
    <w:rsid w:val="00D4309A"/>
    <w:rsid w:val="00D45414"/>
    <w:rsid w:val="00D47CFE"/>
    <w:rsid w:val="00D514B1"/>
    <w:rsid w:val="00D51E5B"/>
    <w:rsid w:val="00D537FD"/>
    <w:rsid w:val="00D5569D"/>
    <w:rsid w:val="00D60163"/>
    <w:rsid w:val="00D61C32"/>
    <w:rsid w:val="00D6698F"/>
    <w:rsid w:val="00D72E96"/>
    <w:rsid w:val="00D74148"/>
    <w:rsid w:val="00D75827"/>
    <w:rsid w:val="00D76D3B"/>
    <w:rsid w:val="00D77195"/>
    <w:rsid w:val="00D77428"/>
    <w:rsid w:val="00D779B4"/>
    <w:rsid w:val="00D77D7F"/>
    <w:rsid w:val="00D80DB8"/>
    <w:rsid w:val="00D850DF"/>
    <w:rsid w:val="00D90FDD"/>
    <w:rsid w:val="00D91045"/>
    <w:rsid w:val="00DA057E"/>
    <w:rsid w:val="00DA1650"/>
    <w:rsid w:val="00DA3AD6"/>
    <w:rsid w:val="00DA4ED6"/>
    <w:rsid w:val="00DA57FE"/>
    <w:rsid w:val="00DA5DCA"/>
    <w:rsid w:val="00DB0FDD"/>
    <w:rsid w:val="00DB4540"/>
    <w:rsid w:val="00DB68DC"/>
    <w:rsid w:val="00DC11D5"/>
    <w:rsid w:val="00DC1D00"/>
    <w:rsid w:val="00DC4FF1"/>
    <w:rsid w:val="00DC5600"/>
    <w:rsid w:val="00DD2F25"/>
    <w:rsid w:val="00DE3209"/>
    <w:rsid w:val="00DE350F"/>
    <w:rsid w:val="00DE4AC7"/>
    <w:rsid w:val="00DE54C0"/>
    <w:rsid w:val="00DE5EA6"/>
    <w:rsid w:val="00DF29A8"/>
    <w:rsid w:val="00DF2D23"/>
    <w:rsid w:val="00DF4417"/>
    <w:rsid w:val="00E012A6"/>
    <w:rsid w:val="00E03BC4"/>
    <w:rsid w:val="00E04BC4"/>
    <w:rsid w:val="00E070E6"/>
    <w:rsid w:val="00E1539B"/>
    <w:rsid w:val="00E154E2"/>
    <w:rsid w:val="00E207EF"/>
    <w:rsid w:val="00E221AC"/>
    <w:rsid w:val="00E22FE3"/>
    <w:rsid w:val="00E27068"/>
    <w:rsid w:val="00E34066"/>
    <w:rsid w:val="00E34941"/>
    <w:rsid w:val="00E40FAA"/>
    <w:rsid w:val="00E42011"/>
    <w:rsid w:val="00E4288D"/>
    <w:rsid w:val="00E43DA0"/>
    <w:rsid w:val="00E44E79"/>
    <w:rsid w:val="00E459E3"/>
    <w:rsid w:val="00E45C6C"/>
    <w:rsid w:val="00E467C1"/>
    <w:rsid w:val="00E528A7"/>
    <w:rsid w:val="00E53107"/>
    <w:rsid w:val="00E5351C"/>
    <w:rsid w:val="00E5418B"/>
    <w:rsid w:val="00E544D6"/>
    <w:rsid w:val="00E604D6"/>
    <w:rsid w:val="00E616F8"/>
    <w:rsid w:val="00E66484"/>
    <w:rsid w:val="00E66815"/>
    <w:rsid w:val="00E67EC9"/>
    <w:rsid w:val="00E7412C"/>
    <w:rsid w:val="00E7414E"/>
    <w:rsid w:val="00E815BD"/>
    <w:rsid w:val="00E81E1F"/>
    <w:rsid w:val="00E830CC"/>
    <w:rsid w:val="00E840F8"/>
    <w:rsid w:val="00E8431D"/>
    <w:rsid w:val="00E92948"/>
    <w:rsid w:val="00E92A96"/>
    <w:rsid w:val="00EA032E"/>
    <w:rsid w:val="00EA0D4F"/>
    <w:rsid w:val="00EA180D"/>
    <w:rsid w:val="00EA1BB8"/>
    <w:rsid w:val="00EB2D28"/>
    <w:rsid w:val="00EB4D14"/>
    <w:rsid w:val="00EB4F40"/>
    <w:rsid w:val="00EB6232"/>
    <w:rsid w:val="00EC360B"/>
    <w:rsid w:val="00EC48EB"/>
    <w:rsid w:val="00EC5606"/>
    <w:rsid w:val="00EC5EC7"/>
    <w:rsid w:val="00ED15C2"/>
    <w:rsid w:val="00ED3366"/>
    <w:rsid w:val="00ED593E"/>
    <w:rsid w:val="00ED684C"/>
    <w:rsid w:val="00EE0244"/>
    <w:rsid w:val="00EE036A"/>
    <w:rsid w:val="00EE39A9"/>
    <w:rsid w:val="00EE5B0F"/>
    <w:rsid w:val="00EF4EAE"/>
    <w:rsid w:val="00EF5D18"/>
    <w:rsid w:val="00EF696D"/>
    <w:rsid w:val="00F05B90"/>
    <w:rsid w:val="00F066B2"/>
    <w:rsid w:val="00F106D5"/>
    <w:rsid w:val="00F11083"/>
    <w:rsid w:val="00F119BA"/>
    <w:rsid w:val="00F140D0"/>
    <w:rsid w:val="00F17DBF"/>
    <w:rsid w:val="00F207DA"/>
    <w:rsid w:val="00F2367D"/>
    <w:rsid w:val="00F308D4"/>
    <w:rsid w:val="00F30F62"/>
    <w:rsid w:val="00F31092"/>
    <w:rsid w:val="00F31664"/>
    <w:rsid w:val="00F35AB7"/>
    <w:rsid w:val="00F36A31"/>
    <w:rsid w:val="00F40B5B"/>
    <w:rsid w:val="00F44593"/>
    <w:rsid w:val="00F44DF5"/>
    <w:rsid w:val="00F50B34"/>
    <w:rsid w:val="00F54A6C"/>
    <w:rsid w:val="00F57FD4"/>
    <w:rsid w:val="00F635AF"/>
    <w:rsid w:val="00F72897"/>
    <w:rsid w:val="00F7391C"/>
    <w:rsid w:val="00F801BD"/>
    <w:rsid w:val="00F816A3"/>
    <w:rsid w:val="00F84E81"/>
    <w:rsid w:val="00F871C3"/>
    <w:rsid w:val="00F875B2"/>
    <w:rsid w:val="00F920B4"/>
    <w:rsid w:val="00F951D7"/>
    <w:rsid w:val="00FA2C04"/>
    <w:rsid w:val="00FA656B"/>
    <w:rsid w:val="00FA6A07"/>
    <w:rsid w:val="00FA6D03"/>
    <w:rsid w:val="00FB070A"/>
    <w:rsid w:val="00FB2F8E"/>
    <w:rsid w:val="00FB5252"/>
    <w:rsid w:val="00FB5496"/>
    <w:rsid w:val="00FD77A7"/>
    <w:rsid w:val="00FE0855"/>
    <w:rsid w:val="00FE5B8E"/>
    <w:rsid w:val="00FF1935"/>
    <w:rsid w:val="00FF6991"/>
    <w:rsid w:val="00FF6D25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17"/>
  </w:style>
  <w:style w:type="paragraph" w:styleId="2">
    <w:name w:val="heading 2"/>
    <w:basedOn w:val="a"/>
    <w:link w:val="20"/>
    <w:uiPriority w:val="9"/>
    <w:qFormat/>
    <w:rsid w:val="00555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56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5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56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56A3"/>
  </w:style>
  <w:style w:type="character" w:customStyle="1" w:styleId="grame">
    <w:name w:val="grame"/>
    <w:basedOn w:val="a0"/>
    <w:rsid w:val="005556A3"/>
  </w:style>
  <w:style w:type="character" w:customStyle="1" w:styleId="spelle">
    <w:name w:val="spelle"/>
    <w:basedOn w:val="a0"/>
    <w:rsid w:val="00555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3729</Words>
  <Characters>21258</Characters>
  <Application>Microsoft Office Word</Application>
  <DocSecurity>0</DocSecurity>
  <Lines>177</Lines>
  <Paragraphs>49</Paragraphs>
  <ScaleCrop>false</ScaleCrop>
  <Company>RePack by SPecialiST</Company>
  <LinksUpToDate>false</LinksUpToDate>
  <CharactersWithSpaces>24938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2020-04-06T07:38:00Z</dcterms:created>
  <dcterms:modified xsi:type="dcterms:W3CDTF">2020-04-13T10:25:00Z</dcterms:modified>
</cp:coreProperties>
</file>