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5E0C65">
        <w:t>Программирование в 1С</w:t>
      </w:r>
      <w:r>
        <w:t>»</w:t>
      </w:r>
    </w:p>
    <w:p w:rsidR="007B0412" w:rsidRDefault="007B0412" w:rsidP="007B0412">
      <w:r>
        <w:t>Тема: «</w:t>
      </w:r>
      <w:r w:rsidR="00F04EB0">
        <w:t>Конструкция языка 1С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F04EB0" w:rsidRDefault="00F04EB0" w:rsidP="00F04EB0">
      <w:r>
        <w:t>Язык 1С весьма прост в изучении по сравнению с любым другим языком программирования.</w:t>
      </w:r>
    </w:p>
    <w:p w:rsidR="006605A6" w:rsidRDefault="00F04EB0" w:rsidP="00F04EB0">
      <w:r>
        <w:t>На территории России для многих большое значение имеет то, что можно писать код прямо на русском языке. «Можно» – значит не обязательно — можно писать и на английском, все операции и операторы имеют английский синоним.</w:t>
      </w:r>
    </w:p>
    <w:p w:rsidR="00F04EB0" w:rsidRDefault="00F04EB0" w:rsidP="00F04EB0">
      <w:r>
        <w:t>Программирование – это написание программного кода на программном языке.</w:t>
      </w:r>
    </w:p>
    <w:p w:rsidR="00F04EB0" w:rsidRDefault="00F04EB0" w:rsidP="00F04EB0"/>
    <w:p w:rsidR="00F04EB0" w:rsidRDefault="00F04EB0" w:rsidP="00F04EB0">
      <w:r>
        <w:t>Программный код – это последовательность команд (слов), которые поддерживает этот язык программирования.</w:t>
      </w:r>
    </w:p>
    <w:p w:rsidR="00F04EB0" w:rsidRDefault="00F04EB0" w:rsidP="00F04EB0">
      <w:r>
        <w:t>Команды делятся на:</w:t>
      </w:r>
    </w:p>
    <w:p w:rsidR="00F04EB0" w:rsidRDefault="00F04EB0" w:rsidP="00F04EB0">
      <w:pPr>
        <w:pStyle w:val="a3"/>
        <w:numPr>
          <w:ilvl w:val="0"/>
          <w:numId w:val="7"/>
        </w:numPr>
      </w:pPr>
      <w:r>
        <w:t>Переменные</w:t>
      </w:r>
      <w:r>
        <w:t>;</w:t>
      </w:r>
    </w:p>
    <w:p w:rsidR="00F04EB0" w:rsidRDefault="00F04EB0" w:rsidP="00F04EB0">
      <w:pPr>
        <w:pStyle w:val="a3"/>
        <w:numPr>
          <w:ilvl w:val="0"/>
          <w:numId w:val="7"/>
        </w:numPr>
      </w:pPr>
      <w:r>
        <w:t>Операторы</w:t>
      </w:r>
      <w:r>
        <w:t>;</w:t>
      </w:r>
    </w:p>
    <w:p w:rsidR="00F04EB0" w:rsidRDefault="00F04EB0" w:rsidP="00F04EB0">
      <w:pPr>
        <w:pStyle w:val="a3"/>
        <w:numPr>
          <w:ilvl w:val="0"/>
          <w:numId w:val="7"/>
        </w:numPr>
      </w:pPr>
      <w:r>
        <w:t>Функции и процедуры;</w:t>
      </w:r>
    </w:p>
    <w:p w:rsidR="00F04EB0" w:rsidRDefault="00F04EB0" w:rsidP="00F04EB0">
      <w:pPr>
        <w:pStyle w:val="a3"/>
        <w:numPr>
          <w:ilvl w:val="0"/>
          <w:numId w:val="7"/>
        </w:numPr>
      </w:pPr>
      <w:r>
        <w:t>Рассмотрим их в первом приближении.</w:t>
      </w:r>
    </w:p>
    <w:p w:rsidR="00F04EB0" w:rsidRPr="00F04EB0" w:rsidRDefault="00F04EB0" w:rsidP="00F04EB0">
      <w:pPr>
        <w:rPr>
          <w:b/>
        </w:rPr>
      </w:pPr>
      <w:r w:rsidRPr="00F04EB0">
        <w:rPr>
          <w:b/>
        </w:rPr>
        <w:t>Переменные</w:t>
      </w:r>
    </w:p>
    <w:p w:rsidR="00F04EB0" w:rsidRDefault="00F04EB0" w:rsidP="00F04EB0">
      <w:r>
        <w:t>Есть цифра 12. Это значение. Сама по себе эта цифра нигде н</w:t>
      </w:r>
      <w:r>
        <w:t>е хранится. Подули и ее уже нет.</w:t>
      </w:r>
      <w:r>
        <w:t xml:space="preserve"> Она должна где-то храниться. Переменные – это место хранения значений. Переменная может называться любым словом.</w:t>
      </w:r>
    </w:p>
    <w:p w:rsidR="00F04EB0" w:rsidRPr="00F04EB0" w:rsidRDefault="00F04EB0" w:rsidP="00F04EB0">
      <w:pPr>
        <w:pStyle w:val="a8"/>
      </w:pPr>
      <w:proofErr w:type="gramStart"/>
      <w:r w:rsidRPr="00F04EB0">
        <w:t>Например</w:t>
      </w:r>
      <w:proofErr w:type="gramEnd"/>
      <w:r w:rsidRPr="00F04EB0">
        <w:t>:</w:t>
      </w:r>
    </w:p>
    <w:p w:rsidR="00F04EB0" w:rsidRPr="00F04EB0" w:rsidRDefault="00F04EB0" w:rsidP="00F04EB0">
      <w:pPr>
        <w:pStyle w:val="a8"/>
      </w:pPr>
      <w:proofErr w:type="spellStart"/>
      <w:r w:rsidRPr="00F04EB0">
        <w:t>Чтото</w:t>
      </w:r>
      <w:proofErr w:type="spellEnd"/>
      <w:r w:rsidRPr="00F04EB0">
        <w:t xml:space="preserve"> = 12;</w:t>
      </w:r>
    </w:p>
    <w:p w:rsidR="00F04EB0" w:rsidRPr="00F04EB0" w:rsidRDefault="00F04EB0" w:rsidP="00F04EB0">
      <w:pPr>
        <w:pStyle w:val="a8"/>
      </w:pPr>
      <w:proofErr w:type="spellStart"/>
      <w:r w:rsidRPr="00F04EB0">
        <w:t>Чтото</w:t>
      </w:r>
      <w:proofErr w:type="spellEnd"/>
      <w:r w:rsidRPr="00F04EB0">
        <w:t xml:space="preserve"> = </w:t>
      </w:r>
      <w:proofErr w:type="spellStart"/>
      <w:r w:rsidRPr="00F04EB0">
        <w:t>Чтото</w:t>
      </w:r>
      <w:proofErr w:type="spellEnd"/>
      <w:r w:rsidRPr="00F04EB0">
        <w:t xml:space="preserve"> + 10;</w:t>
      </w:r>
    </w:p>
    <w:p w:rsidR="00F04EB0" w:rsidRPr="00F04EB0" w:rsidRDefault="00F04EB0" w:rsidP="00F04EB0">
      <w:pPr>
        <w:pStyle w:val="a8"/>
      </w:pPr>
      <w:r w:rsidRPr="00F04EB0">
        <w:t>Сообщить(</w:t>
      </w:r>
      <w:proofErr w:type="spellStart"/>
      <w:r w:rsidRPr="00F04EB0">
        <w:t>Чтото</w:t>
      </w:r>
      <w:proofErr w:type="spellEnd"/>
      <w:r w:rsidRPr="00F04EB0">
        <w:t>); //будет выведено «22»</w:t>
      </w:r>
    </w:p>
    <w:p w:rsidR="00F04EB0" w:rsidRDefault="00F04EB0" w:rsidP="00F04EB0">
      <w:pPr>
        <w:spacing w:before="240"/>
      </w:pPr>
      <w:r>
        <w:lastRenderedPageBreak/>
        <w:t>Переменная, которая является частью объекта 1С (</w:t>
      </w:r>
      <w:proofErr w:type="gramStart"/>
      <w:r>
        <w:t>например</w:t>
      </w:r>
      <w:proofErr w:type="gramEnd"/>
      <w:r>
        <w:t xml:space="preserve"> поле справочника) и хранится в базе данных – называется реквизит.</w:t>
      </w:r>
    </w:p>
    <w:p w:rsidR="00F04EB0" w:rsidRDefault="00F04EB0" w:rsidP="00F04EB0">
      <w:r>
        <w:t>В 1С переменные не типизированы, это значит, что одной и той же переменной сначала можно назначить значение одного типа (</w:t>
      </w:r>
      <w:proofErr w:type="gramStart"/>
      <w:r>
        <w:t>например</w:t>
      </w:r>
      <w:proofErr w:type="gramEnd"/>
      <w:r>
        <w:t xml:space="preserve"> цифру), а потом другого типа (например строку) и ошибки не будет.</w:t>
      </w:r>
    </w:p>
    <w:p w:rsidR="00F04EB0" w:rsidRDefault="00F04EB0" w:rsidP="00F04EB0">
      <w:r>
        <w:t>Однако реквизиты объектов – типизированы. Но проверки на типы при этом не происходит. Мы можем попытаться назначить реквизиту значение не того типа. 1С попытается его преобразовать (</w:t>
      </w:r>
      <w:proofErr w:type="gramStart"/>
      <w:r>
        <w:t>например</w:t>
      </w:r>
      <w:proofErr w:type="gramEnd"/>
      <w:r>
        <w:t xml:space="preserve"> из цифры в строку), но если не получится, то значение реквизита останется пустым.</w:t>
      </w:r>
    </w:p>
    <w:p w:rsidR="00F04EB0" w:rsidRDefault="00F04EB0" w:rsidP="00F04EB0">
      <w:r>
        <w:t>Длина строки в переменной – неограниченная. Длина строки реквизита – задается точно, но можно задать неограниченную (поставив длину строки 0).</w:t>
      </w:r>
    </w:p>
    <w:p w:rsidR="00F04EB0" w:rsidRDefault="00F04EB0" w:rsidP="00F04EB0">
      <w:r>
        <w:t>По буквам к строке обращаться нельзя. Но можно искать или выделять части (</w:t>
      </w:r>
      <w:proofErr w:type="gramStart"/>
      <w:r>
        <w:t>Найти(</w:t>
      </w:r>
      <w:proofErr w:type="gramEnd"/>
      <w:r>
        <w:t>), Лев(), Прав(), Сред()).</w:t>
      </w:r>
    </w:p>
    <w:p w:rsidR="00F04EB0" w:rsidRPr="00F04EB0" w:rsidRDefault="00F04EB0" w:rsidP="00F04EB0">
      <w:pPr>
        <w:rPr>
          <w:b/>
        </w:rPr>
      </w:pPr>
      <w:r w:rsidRPr="00F04EB0">
        <w:rPr>
          <w:b/>
        </w:rPr>
        <w:t>Сложные переменные</w:t>
      </w:r>
    </w:p>
    <w:p w:rsidR="00F04EB0" w:rsidRDefault="00F04EB0" w:rsidP="00F04EB0">
      <w:r>
        <w:t>Если значение одно – это просто. А когда значений – много?</w:t>
      </w:r>
    </w:p>
    <w:p w:rsidR="00F04EB0" w:rsidRDefault="00F04EB0" w:rsidP="00F04EB0">
      <w:r>
        <w:t>Массив</w:t>
      </w:r>
    </w:p>
    <w:p w:rsidR="00F04EB0" w:rsidRDefault="00F04EB0" w:rsidP="00F04EB0">
      <w:r>
        <w:t xml:space="preserve">Это одна колонка </w:t>
      </w:r>
      <w:proofErr w:type="spellStart"/>
      <w:r>
        <w:t>Excel</w:t>
      </w:r>
      <w:proofErr w:type="spellEnd"/>
      <w:r>
        <w:t xml:space="preserve">. В каждой ячейке – переменная. У нее одно название, так </w:t>
      </w:r>
      <w:proofErr w:type="gramStart"/>
      <w:r>
        <w:t>же</w:t>
      </w:r>
      <w:proofErr w:type="gramEnd"/>
      <w:r>
        <w:t xml:space="preserve"> как и у обычной переменной. А к ячейке можно обратиться по номеру.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Новый Массив;</w:t>
      </w:r>
    </w:p>
    <w:p w:rsidR="00F04EB0" w:rsidRDefault="00F04EB0" w:rsidP="00F04EB0">
      <w:pPr>
        <w:pStyle w:val="a8"/>
      </w:pPr>
      <w:proofErr w:type="spellStart"/>
      <w:r>
        <w:t>Чтото.Добавить</w:t>
      </w:r>
      <w:proofErr w:type="spellEnd"/>
      <w:r>
        <w:t>(22); //в ячейке 1 значение 22</w:t>
      </w:r>
    </w:p>
    <w:p w:rsidR="00F04EB0" w:rsidRDefault="00F04EB0" w:rsidP="00F04EB0">
      <w:pPr>
        <w:pStyle w:val="a8"/>
      </w:pPr>
      <w:proofErr w:type="spellStart"/>
      <w:r>
        <w:t>Чтото.Добавить</w:t>
      </w:r>
      <w:proofErr w:type="spellEnd"/>
      <w:r>
        <w:t>(33); //в ячейке 2 значение 33</w:t>
      </w:r>
    </w:p>
    <w:p w:rsidR="00F04EB0" w:rsidRDefault="00F04EB0" w:rsidP="00F04EB0">
      <w:pPr>
        <w:pStyle w:val="a8"/>
      </w:pPr>
      <w:r>
        <w:t>Сообщить(</w:t>
      </w:r>
      <w:proofErr w:type="spellStart"/>
      <w:proofErr w:type="gramStart"/>
      <w:r>
        <w:t>Чтото</w:t>
      </w:r>
      <w:proofErr w:type="spellEnd"/>
      <w:r>
        <w:t>[</w:t>
      </w:r>
      <w:proofErr w:type="gramEnd"/>
      <w:r>
        <w:t>0]); //выводим значение 1й ячейки</w:t>
      </w:r>
    </w:p>
    <w:p w:rsidR="00F04EB0" w:rsidRDefault="00F04EB0" w:rsidP="00F04EB0">
      <w:pPr>
        <w:spacing w:before="240"/>
      </w:pPr>
      <w:proofErr w:type="spellStart"/>
      <w:r>
        <w:t>СписокЗначений</w:t>
      </w:r>
      <w:proofErr w:type="spellEnd"/>
    </w:p>
    <w:p w:rsidR="00F04EB0" w:rsidRDefault="00F04EB0" w:rsidP="00F04EB0">
      <w:r>
        <w:t>То же, что и массив, только к каждой ячейке можно подписать комментарий.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Новый </w:t>
      </w:r>
      <w:proofErr w:type="spellStart"/>
      <w:r>
        <w:t>СписокЗначений</w:t>
      </w:r>
      <w:proofErr w:type="spellEnd"/>
      <w:r>
        <w:t>;</w:t>
      </w:r>
    </w:p>
    <w:p w:rsidR="00F04EB0" w:rsidRDefault="00F04EB0" w:rsidP="00F04EB0">
      <w:pPr>
        <w:pStyle w:val="a8"/>
      </w:pPr>
      <w:proofErr w:type="spellStart"/>
      <w:r>
        <w:t>Чтото.Добавить</w:t>
      </w:r>
      <w:proofErr w:type="spellEnd"/>
      <w:r>
        <w:t>(22, «Это 22»); //в ячейке 1 значение 22</w:t>
      </w:r>
    </w:p>
    <w:p w:rsidR="00F04EB0" w:rsidRDefault="00F04EB0" w:rsidP="00F04EB0">
      <w:pPr>
        <w:pStyle w:val="a8"/>
      </w:pPr>
      <w:proofErr w:type="spellStart"/>
      <w:r>
        <w:t>Чтото.Добавить</w:t>
      </w:r>
      <w:proofErr w:type="spellEnd"/>
      <w:r>
        <w:t>(33, «Это 33»); //в ячейке 2 значение 33</w:t>
      </w:r>
    </w:p>
    <w:p w:rsidR="00F04EB0" w:rsidRDefault="00F04EB0" w:rsidP="00F04EB0">
      <w:pPr>
        <w:pStyle w:val="a8"/>
      </w:pPr>
      <w:r>
        <w:t>Сообщить(</w:t>
      </w:r>
      <w:proofErr w:type="spellStart"/>
      <w:r>
        <w:t>Чтото.Получить</w:t>
      </w:r>
      <w:proofErr w:type="spellEnd"/>
      <w:r>
        <w:t>(0</w:t>
      </w:r>
      <w:proofErr w:type="gramStart"/>
      <w:r>
        <w:t>).Значение</w:t>
      </w:r>
      <w:proofErr w:type="gramEnd"/>
      <w:r>
        <w:t>); //выводим значение 1й ячейки</w:t>
      </w:r>
    </w:p>
    <w:p w:rsidR="00F04EB0" w:rsidRDefault="00F04EB0" w:rsidP="00F04EB0">
      <w:pPr>
        <w:pStyle w:val="a8"/>
      </w:pPr>
      <w:r>
        <w:lastRenderedPageBreak/>
        <w:t xml:space="preserve">//а могли бы вывести и комментарий, тогда бы </w:t>
      </w:r>
      <w:proofErr w:type="gramStart"/>
      <w:r>
        <w:t>написали .Представление</w:t>
      </w:r>
      <w:proofErr w:type="gramEnd"/>
      <w:r>
        <w:t xml:space="preserve"> а не .Значение</w:t>
      </w:r>
    </w:p>
    <w:p w:rsidR="00F04EB0" w:rsidRDefault="00F04EB0" w:rsidP="00F04EB0"/>
    <w:p w:rsidR="00F04EB0" w:rsidRDefault="00F04EB0" w:rsidP="00F04EB0">
      <w:proofErr w:type="spellStart"/>
      <w:r>
        <w:t>ТаблицаЗначений</w:t>
      </w:r>
      <w:proofErr w:type="spellEnd"/>
    </w:p>
    <w:p w:rsidR="00F04EB0" w:rsidRDefault="00F04EB0" w:rsidP="00F04EB0">
      <w:r>
        <w:t xml:space="preserve">Это – уже полноценная страница </w:t>
      </w:r>
      <w:proofErr w:type="spellStart"/>
      <w:r>
        <w:t>Excel</w:t>
      </w:r>
      <w:proofErr w:type="spellEnd"/>
      <w:r>
        <w:t xml:space="preserve"> со строчками и колонками.</w:t>
      </w:r>
    </w:p>
    <w:p w:rsidR="00F04EB0" w:rsidRDefault="00F04EB0" w:rsidP="00F04EB0">
      <w:r>
        <w:t>Как с ней работать – посмотрим в другом уроке.</w:t>
      </w:r>
    </w:p>
    <w:p w:rsidR="00F04EB0" w:rsidRDefault="00F04EB0" w:rsidP="00F04EB0">
      <w:proofErr w:type="spellStart"/>
      <w:r>
        <w:t>ДеревоЗначений</w:t>
      </w:r>
      <w:proofErr w:type="spellEnd"/>
    </w:p>
    <w:p w:rsidR="00F04EB0" w:rsidRDefault="00F04EB0" w:rsidP="00F04EB0">
      <w:proofErr w:type="gramStart"/>
      <w:r>
        <w:t>Таблица</w:t>
      </w:r>
      <w:proofErr w:type="gramEnd"/>
      <w:r>
        <w:t xml:space="preserve"> представленная в виде дерева. Пример – окно конфигурации. Ветки, у каждой ветки может быть подчиненная ветка.</w:t>
      </w:r>
    </w:p>
    <w:p w:rsidR="00F04EB0" w:rsidRDefault="00F04EB0" w:rsidP="00F04EB0">
      <w:r>
        <w:t>Обратите внимание – нумерация ячеек в 1С начинается не с 1, а с 0.</w:t>
      </w:r>
    </w:p>
    <w:p w:rsidR="00F04EB0" w:rsidRDefault="00F04EB0" w:rsidP="00F04EB0">
      <w:r>
        <w:t>Строки программы</w:t>
      </w:r>
    </w:p>
    <w:p w:rsidR="00F04EB0" w:rsidRDefault="00F04EB0" w:rsidP="00F04EB0">
      <w:r>
        <w:t>Строки заканчиваются на точку с запятой «;».</w:t>
      </w:r>
    </w:p>
    <w:p w:rsidR="00F04EB0" w:rsidRDefault="00F04EB0" w:rsidP="00F04EB0">
      <w:r>
        <w:t>Комментарий начинается с «//» — то есть эта строчка или часть строчки не будет выполняться и будет пропущена.</w:t>
      </w:r>
    </w:p>
    <w:p w:rsidR="00F04EB0" w:rsidRDefault="00F04EB0" w:rsidP="00F04EB0">
      <w:r>
        <w:t>Значение строк нужно указывать в кавычках «Значение». Если нужно указать в значении кавычку, то она удваивается – «Значение ««а»»!».</w:t>
      </w:r>
    </w:p>
    <w:p w:rsidR="00F04EB0" w:rsidRDefault="00F04EB0" w:rsidP="00F04EB0">
      <w:r>
        <w:t xml:space="preserve">Значение строки может быть с включением переноса строки, тогда в начале следующей строки должен стоять «|», </w:t>
      </w:r>
      <w:proofErr w:type="gramStart"/>
      <w:r>
        <w:t>например</w:t>
      </w:r>
      <w:proofErr w:type="gramEnd"/>
      <w:r>
        <w:t>:</w:t>
      </w:r>
    </w:p>
    <w:p w:rsidR="00F04EB0" w:rsidRDefault="00F04EB0" w:rsidP="00F04EB0">
      <w:r>
        <w:t>«Это начало</w:t>
      </w:r>
    </w:p>
    <w:p w:rsidR="00F04EB0" w:rsidRDefault="00F04EB0" w:rsidP="00F04EB0">
      <w:r>
        <w:t>| и продолжение значения»</w:t>
      </w:r>
    </w:p>
    <w:p w:rsidR="00F04EB0" w:rsidRDefault="00F04EB0" w:rsidP="00F04EB0">
      <w:r>
        <w:t xml:space="preserve">Если нужно указать специальные символы в значении строки, для этого есть специальный объект: «Символы.», </w:t>
      </w:r>
      <w:proofErr w:type="gramStart"/>
      <w:r>
        <w:t>например</w:t>
      </w:r>
      <w:proofErr w:type="gramEnd"/>
      <w:r>
        <w:t>:</w:t>
      </w:r>
    </w:p>
    <w:p w:rsidR="00F04EB0" w:rsidRDefault="00F04EB0" w:rsidP="00F04EB0">
      <w:pPr>
        <w:pStyle w:val="a8"/>
      </w:pPr>
      <w:r>
        <w:t xml:space="preserve">«Это начало» + </w:t>
      </w:r>
      <w:proofErr w:type="spellStart"/>
      <w:r>
        <w:t>Символы.ПС</w:t>
      </w:r>
      <w:proofErr w:type="spellEnd"/>
      <w:r>
        <w:t xml:space="preserve"> + «и продолжение значения» //ПС – перенос строки</w:t>
      </w:r>
    </w:p>
    <w:p w:rsidR="00F04EB0" w:rsidRDefault="00F04EB0" w:rsidP="00F04EB0"/>
    <w:p w:rsidR="00F04EB0" w:rsidRDefault="00F04EB0" w:rsidP="00F04EB0">
      <w:r>
        <w:lastRenderedPageBreak/>
        <w:t xml:space="preserve"> Операторы</w:t>
      </w:r>
    </w:p>
    <w:p w:rsidR="00F04EB0" w:rsidRDefault="00F04EB0" w:rsidP="00F04EB0">
      <w:r>
        <w:t>Это конструкции языка, которые заложены в нем самом и позволяют создавать простейшую последовательность выполнения программы.</w:t>
      </w:r>
    </w:p>
    <w:p w:rsidR="00F04EB0" w:rsidRDefault="00F04EB0" w:rsidP="00F04EB0">
      <w:r>
        <w:t>Условие</w:t>
      </w:r>
    </w:p>
    <w:p w:rsidR="00F04EB0" w:rsidRDefault="00F04EB0" w:rsidP="00F04EB0">
      <w:r>
        <w:t>Определенные строки кода будут выполнены если будет выполнено условие.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12;</w:t>
      </w:r>
    </w:p>
    <w:p w:rsidR="00F04EB0" w:rsidRDefault="00F04EB0" w:rsidP="00F04EB0">
      <w:pPr>
        <w:pStyle w:val="a8"/>
      </w:pPr>
      <w:r>
        <w:t xml:space="preserve">Если </w:t>
      </w:r>
      <w:proofErr w:type="spellStart"/>
      <w:r>
        <w:t>Чтото</w:t>
      </w:r>
      <w:proofErr w:type="spellEnd"/>
      <w:r>
        <w:t xml:space="preserve"> </w:t>
      </w:r>
      <w:proofErr w:type="gramStart"/>
      <w:r>
        <w:t>&lt; 100</w:t>
      </w:r>
      <w:proofErr w:type="gramEnd"/>
      <w:r>
        <w:t xml:space="preserve"> или </w:t>
      </w:r>
      <w:proofErr w:type="spellStart"/>
      <w:r>
        <w:t>Чтото</w:t>
      </w:r>
      <w:proofErr w:type="spellEnd"/>
      <w:r>
        <w:t xml:space="preserve"> &gt; 200 Тогда</w:t>
      </w:r>
    </w:p>
    <w:p w:rsidR="00F04EB0" w:rsidRDefault="00F04EB0" w:rsidP="00F04EB0">
      <w:pPr>
        <w:pStyle w:val="a8"/>
      </w:pPr>
      <w:r>
        <w:t xml:space="preserve">   </w:t>
      </w:r>
      <w:proofErr w:type="gramStart"/>
      <w:r>
        <w:t>Сообщить(</w:t>
      </w:r>
      <w:proofErr w:type="gramEnd"/>
      <w:r>
        <w:t>«Условие выполнено»);</w:t>
      </w:r>
    </w:p>
    <w:p w:rsidR="00F04EB0" w:rsidRDefault="00F04EB0" w:rsidP="00F04EB0">
      <w:pPr>
        <w:pStyle w:val="a8"/>
      </w:pPr>
      <w:proofErr w:type="spellStart"/>
      <w:r>
        <w:t>ИначеЕсли</w:t>
      </w:r>
      <w:proofErr w:type="spellEnd"/>
      <w:r>
        <w:t xml:space="preserve"> </w:t>
      </w:r>
      <w:proofErr w:type="spellStart"/>
      <w:proofErr w:type="gramStart"/>
      <w:r>
        <w:t>Чтото</w:t>
      </w:r>
      <w:proofErr w:type="spellEnd"/>
      <w:r>
        <w:t xml:space="preserve"> &gt;</w:t>
      </w:r>
      <w:proofErr w:type="gramEnd"/>
      <w:r>
        <w:t xml:space="preserve"> 200 Тогда</w:t>
      </w:r>
    </w:p>
    <w:p w:rsidR="00F04EB0" w:rsidRDefault="00F04EB0" w:rsidP="00F04EB0">
      <w:pPr>
        <w:pStyle w:val="a8"/>
      </w:pPr>
      <w:r>
        <w:t xml:space="preserve">   </w:t>
      </w:r>
      <w:proofErr w:type="gramStart"/>
      <w:r>
        <w:t>Сообщить(</w:t>
      </w:r>
      <w:proofErr w:type="gramEnd"/>
      <w:r>
        <w:t>«Условие не выполнено»);</w:t>
      </w:r>
    </w:p>
    <w:p w:rsidR="00F04EB0" w:rsidRDefault="00F04EB0" w:rsidP="00F04EB0">
      <w:pPr>
        <w:pStyle w:val="a8"/>
      </w:pPr>
      <w:r>
        <w:t>Иначе</w:t>
      </w:r>
    </w:p>
    <w:p w:rsidR="00F04EB0" w:rsidRDefault="00F04EB0" w:rsidP="00F04EB0">
      <w:pPr>
        <w:pStyle w:val="a8"/>
      </w:pPr>
      <w:r>
        <w:t xml:space="preserve">   </w:t>
      </w:r>
      <w:proofErr w:type="gramStart"/>
      <w:r>
        <w:t>Сообщить(</w:t>
      </w:r>
      <w:proofErr w:type="gramEnd"/>
      <w:r>
        <w:t>«Что-то еще»);</w:t>
      </w:r>
    </w:p>
    <w:p w:rsidR="00F04EB0" w:rsidRDefault="00F04EB0" w:rsidP="00F04EB0">
      <w:pPr>
        <w:pStyle w:val="a8"/>
      </w:pPr>
      <w:proofErr w:type="spellStart"/>
      <w:r>
        <w:t>КонецЕсли</w:t>
      </w:r>
      <w:proofErr w:type="spellEnd"/>
      <w:r>
        <w:t>;</w:t>
      </w:r>
    </w:p>
    <w:p w:rsidR="00F04EB0" w:rsidRDefault="00F04EB0" w:rsidP="00F04EB0"/>
    <w:p w:rsidR="00F04EB0" w:rsidRDefault="00F04EB0" w:rsidP="00F04EB0">
      <w:r>
        <w:t>Цикл</w:t>
      </w:r>
    </w:p>
    <w:p w:rsidR="00F04EB0" w:rsidRDefault="00F04EB0" w:rsidP="00F04EB0">
      <w:r>
        <w:t>Определенные строки кода будут выполнены указанное количество раз.</w:t>
      </w:r>
    </w:p>
    <w:p w:rsidR="00F04EB0" w:rsidRDefault="00F04EB0" w:rsidP="00F04EB0">
      <w:pPr>
        <w:pStyle w:val="a8"/>
      </w:pPr>
      <w:r>
        <w:t xml:space="preserve">//считаем </w:t>
      </w:r>
      <w:proofErr w:type="spellStart"/>
      <w:r>
        <w:t>по-одному</w:t>
      </w:r>
      <w:proofErr w:type="spellEnd"/>
    </w:p>
    <w:p w:rsidR="00F04EB0" w:rsidRDefault="00F04EB0" w:rsidP="00F04EB0">
      <w:pPr>
        <w:pStyle w:val="a8"/>
      </w:pPr>
      <w:r>
        <w:t xml:space="preserve">Для </w:t>
      </w:r>
      <w:proofErr w:type="spellStart"/>
      <w:r>
        <w:t>Чтото</w:t>
      </w:r>
      <w:proofErr w:type="spellEnd"/>
      <w:r>
        <w:t xml:space="preserve"> = 1 по 20 Цикл</w:t>
      </w:r>
    </w:p>
    <w:p w:rsidR="00F04EB0" w:rsidRDefault="00F04EB0" w:rsidP="00F04EB0">
      <w:pPr>
        <w:pStyle w:val="a8"/>
      </w:pPr>
      <w:r>
        <w:t xml:space="preserve">   Сообщить(</w:t>
      </w:r>
      <w:proofErr w:type="spellStart"/>
      <w:r>
        <w:t>Чтото</w:t>
      </w:r>
      <w:proofErr w:type="spellEnd"/>
      <w:r>
        <w:t>);</w:t>
      </w:r>
    </w:p>
    <w:p w:rsidR="00F04EB0" w:rsidRDefault="00F04EB0" w:rsidP="00F04EB0">
      <w:pPr>
        <w:pStyle w:val="a8"/>
      </w:pPr>
      <w:proofErr w:type="spellStart"/>
      <w:r>
        <w:t>КонецЦикла</w:t>
      </w:r>
      <w:proofErr w:type="spellEnd"/>
      <w:r>
        <w:t>;</w:t>
      </w:r>
    </w:p>
    <w:p w:rsidR="00F04EB0" w:rsidRDefault="00F04EB0" w:rsidP="00F04EB0">
      <w:pPr>
        <w:pStyle w:val="a8"/>
      </w:pPr>
    </w:p>
    <w:p w:rsidR="00F04EB0" w:rsidRDefault="00F04EB0" w:rsidP="00F04EB0">
      <w:pPr>
        <w:pStyle w:val="a8"/>
      </w:pPr>
      <w:r>
        <w:t>//считаем по-другому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1;</w:t>
      </w:r>
    </w:p>
    <w:p w:rsidR="00F04EB0" w:rsidRDefault="00F04EB0" w:rsidP="00F04EB0">
      <w:pPr>
        <w:pStyle w:val="a8"/>
      </w:pPr>
      <w:r>
        <w:t xml:space="preserve">Пока </w:t>
      </w:r>
      <w:proofErr w:type="spellStart"/>
      <w:r>
        <w:t>Чтото</w:t>
      </w:r>
      <w:proofErr w:type="spellEnd"/>
      <w:r>
        <w:t xml:space="preserve"> </w:t>
      </w:r>
      <w:proofErr w:type="gramStart"/>
      <w:r>
        <w:t>&lt; 20</w:t>
      </w:r>
      <w:proofErr w:type="gramEnd"/>
      <w:r>
        <w:t xml:space="preserve"> Цикл    </w:t>
      </w:r>
      <w:proofErr w:type="spellStart"/>
      <w:r>
        <w:t>Чтото</w:t>
      </w:r>
      <w:proofErr w:type="spellEnd"/>
      <w:r>
        <w:t xml:space="preserve"> = </w:t>
      </w:r>
      <w:proofErr w:type="spellStart"/>
      <w:r>
        <w:t>Чтото</w:t>
      </w:r>
      <w:proofErr w:type="spellEnd"/>
      <w:r>
        <w:t xml:space="preserve"> + 1;    Сообщить(</w:t>
      </w:r>
      <w:proofErr w:type="spellStart"/>
      <w:r>
        <w:t>Чтото</w:t>
      </w:r>
      <w:proofErr w:type="spellEnd"/>
      <w:r>
        <w:t xml:space="preserve">); </w:t>
      </w:r>
      <w:proofErr w:type="spellStart"/>
      <w:r>
        <w:t>КонецЦикла</w:t>
      </w:r>
      <w:proofErr w:type="spellEnd"/>
      <w:r>
        <w:t>;</w:t>
      </w:r>
    </w:p>
    <w:p w:rsidR="00F04EB0" w:rsidRDefault="00F04EB0" w:rsidP="00F04EB0">
      <w:pPr>
        <w:pStyle w:val="a8"/>
      </w:pPr>
    </w:p>
    <w:p w:rsidR="00F04EB0" w:rsidRDefault="00F04EB0" w:rsidP="00F04EB0">
      <w:pPr>
        <w:pStyle w:val="a8"/>
      </w:pPr>
      <w:r>
        <w:t>//если у нас список значений, то можно обойти каждое из его значений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Новый </w:t>
      </w:r>
      <w:proofErr w:type="spellStart"/>
      <w:r>
        <w:t>СписокЗначений</w:t>
      </w:r>
      <w:proofErr w:type="spellEnd"/>
      <w:r>
        <w:t>;</w:t>
      </w:r>
    </w:p>
    <w:p w:rsidR="00F04EB0" w:rsidRDefault="00F04EB0" w:rsidP="00F04EB0">
      <w:pPr>
        <w:pStyle w:val="a8"/>
      </w:pPr>
      <w:r>
        <w:t xml:space="preserve">Для каждого </w:t>
      </w:r>
      <w:proofErr w:type="spellStart"/>
      <w:r>
        <w:t>ЗначениеСписка</w:t>
      </w:r>
      <w:proofErr w:type="spellEnd"/>
      <w:r>
        <w:t xml:space="preserve"> из </w:t>
      </w:r>
      <w:proofErr w:type="spellStart"/>
      <w:r>
        <w:t>Чтото</w:t>
      </w:r>
      <w:proofErr w:type="spellEnd"/>
      <w:r>
        <w:t xml:space="preserve"> Цикл</w:t>
      </w:r>
    </w:p>
    <w:p w:rsidR="00F04EB0" w:rsidRDefault="00F04EB0" w:rsidP="00F04EB0">
      <w:pPr>
        <w:pStyle w:val="a8"/>
      </w:pPr>
      <w:r>
        <w:t xml:space="preserve">   </w:t>
      </w:r>
      <w:proofErr w:type="gramStart"/>
      <w:r>
        <w:t>Сообщить(</w:t>
      </w:r>
      <w:proofErr w:type="spellStart"/>
      <w:proofErr w:type="gramEnd"/>
      <w:r>
        <w:t>ЗначениеСписка.Значение</w:t>
      </w:r>
      <w:proofErr w:type="spellEnd"/>
      <w:r>
        <w:t>);</w:t>
      </w:r>
    </w:p>
    <w:p w:rsidR="00F04EB0" w:rsidRDefault="00F04EB0" w:rsidP="00F04EB0">
      <w:pPr>
        <w:pStyle w:val="a8"/>
      </w:pPr>
      <w:proofErr w:type="spellStart"/>
      <w:r>
        <w:t>КонецЦикла</w:t>
      </w:r>
      <w:proofErr w:type="spellEnd"/>
      <w:r>
        <w:t>;</w:t>
      </w:r>
    </w:p>
    <w:p w:rsidR="00F04EB0" w:rsidRDefault="00F04EB0" w:rsidP="00F04EB0"/>
    <w:p w:rsidR="00F04EB0" w:rsidRDefault="00F04EB0" w:rsidP="00F04EB0">
      <w:r>
        <w:t>//обратите внимание, что «</w:t>
      </w:r>
      <w:proofErr w:type="spellStart"/>
      <w:r>
        <w:t>ЗначениеСписка</w:t>
      </w:r>
      <w:proofErr w:type="spellEnd"/>
      <w:r>
        <w:t>» - это переменная, она может называться как угодно</w:t>
      </w:r>
    </w:p>
    <w:p w:rsidR="00F04EB0" w:rsidRDefault="00F04EB0" w:rsidP="00F04EB0">
      <w:r>
        <w:t>Для того, чтоб прервать цикл, можно внутри написать команду «Прервать», для того чтобы прервать только одну итерацию цикла – команду «Продолжить».</w:t>
      </w:r>
    </w:p>
    <w:p w:rsidR="00F04EB0" w:rsidRDefault="00F04EB0" w:rsidP="00F04EB0">
      <w:r>
        <w:lastRenderedPageBreak/>
        <w:t>Работа с объектами</w:t>
      </w:r>
    </w:p>
    <w:p w:rsidR="00F04EB0" w:rsidRDefault="00F04EB0" w:rsidP="00F04EB0">
      <w:r>
        <w:t>Все объекты, с которыми мы работаем в языке – является полноценными объектами, то есть могут иметь свои данные и свои методы.</w:t>
      </w:r>
    </w:p>
    <w:p w:rsidR="00F04EB0" w:rsidRDefault="00F04EB0" w:rsidP="00F04EB0">
      <w:r>
        <w:t xml:space="preserve">Объекты языка создаются с помощью команды «Новый», </w:t>
      </w:r>
      <w:proofErr w:type="gramStart"/>
      <w:r>
        <w:t>например</w:t>
      </w:r>
      <w:proofErr w:type="gramEnd"/>
      <w:r>
        <w:t>: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Новый </w:t>
      </w:r>
      <w:proofErr w:type="gramStart"/>
      <w:r>
        <w:t>Массив(</w:t>
      </w:r>
      <w:proofErr w:type="gramEnd"/>
      <w:r>
        <w:t>);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Новый </w:t>
      </w:r>
      <w:proofErr w:type="spellStart"/>
      <w:proofErr w:type="gramStart"/>
      <w:r>
        <w:t>СписокЗначений</w:t>
      </w:r>
      <w:proofErr w:type="spellEnd"/>
      <w:r>
        <w:t>(</w:t>
      </w:r>
      <w:proofErr w:type="gramEnd"/>
      <w:r>
        <w:t>);</w:t>
      </w:r>
    </w:p>
    <w:p w:rsidR="00F04EB0" w:rsidRDefault="00F04EB0" w:rsidP="00F04EB0">
      <w:r>
        <w:t>И т.п.</w:t>
      </w:r>
    </w:p>
    <w:p w:rsidR="00F04EB0" w:rsidRDefault="00F04EB0" w:rsidP="00F04EB0">
      <w:r>
        <w:t>Объекты 1С нельзя создать – доступ к ним можно получить с помощью так называемых менеджеров, названных соответственно по веткам конфигурации: Справочники, Документы и т.п. Методы менеджера можно расширять (см. урок по модулям 1С, модуль менеджера объекта).</w:t>
      </w:r>
    </w:p>
    <w:p w:rsidR="00F04EB0" w:rsidRDefault="00F04EB0" w:rsidP="00F04EB0">
      <w:proofErr w:type="gramStart"/>
      <w:r>
        <w:t>Например</w:t>
      </w:r>
      <w:proofErr w:type="gramEnd"/>
      <w:r>
        <w:t>:</w:t>
      </w:r>
    </w:p>
    <w:p w:rsidR="00F04EB0" w:rsidRDefault="00F04EB0" w:rsidP="00F04EB0">
      <w:pPr>
        <w:pStyle w:val="a8"/>
      </w:pPr>
      <w:proofErr w:type="spellStart"/>
      <w:r>
        <w:t>Справочники.Номенклатура.</w:t>
      </w:r>
      <w:proofErr w:type="gramStart"/>
      <w:r>
        <w:t>СоздатьЭлемент</w:t>
      </w:r>
      <w:proofErr w:type="spellEnd"/>
      <w:r>
        <w:t>(</w:t>
      </w:r>
      <w:proofErr w:type="gramEnd"/>
      <w:r>
        <w:t>);</w:t>
      </w:r>
    </w:p>
    <w:p w:rsidR="00F04EB0" w:rsidRDefault="00F04EB0" w:rsidP="00F04EB0">
      <w:pPr>
        <w:pStyle w:val="a8"/>
      </w:pPr>
      <w:proofErr w:type="spellStart"/>
      <w:r>
        <w:t>Документы.Накладная.</w:t>
      </w:r>
      <w:proofErr w:type="gramStart"/>
      <w:r>
        <w:t>НайтиПоНомеру</w:t>
      </w:r>
      <w:proofErr w:type="spellEnd"/>
      <w:r>
        <w:t>(</w:t>
      </w:r>
      <w:proofErr w:type="gramEnd"/>
      <w:r>
        <w:t>«…»);</w:t>
      </w:r>
    </w:p>
    <w:p w:rsidR="00F04EB0" w:rsidRDefault="00F04EB0" w:rsidP="00F04EB0"/>
    <w:p w:rsidR="00F04EB0" w:rsidRDefault="00F04EB0" w:rsidP="00F04EB0">
      <w:r>
        <w:t>Свои объекты программировать нельзя, как и наследовать или переопределять типовые.</w:t>
      </w:r>
    </w:p>
    <w:p w:rsidR="00F04EB0" w:rsidRDefault="00F04EB0" w:rsidP="00F04EB0">
      <w:r>
        <w:t>Ошибки</w:t>
      </w:r>
    </w:p>
    <w:p w:rsidR="00F04EB0" w:rsidRDefault="00F04EB0" w:rsidP="00F04EB0">
      <w:r>
        <w:t>Программист не всегда может догадаться, будет ли ошибка при выполнении определенной строчки кода.</w:t>
      </w:r>
    </w:p>
    <w:p w:rsidR="00F04EB0" w:rsidRDefault="00F04EB0" w:rsidP="00F04EB0">
      <w:proofErr w:type="gramStart"/>
      <w:r>
        <w:t>Например</w:t>
      </w:r>
      <w:proofErr w:type="gramEnd"/>
      <w:r>
        <w:t xml:space="preserve"> если написать в коде внешней обработки:</w:t>
      </w:r>
    </w:p>
    <w:p w:rsidR="00F04EB0" w:rsidRDefault="00F04EB0" w:rsidP="00F04EB0">
      <w:proofErr w:type="spellStart"/>
      <w:r>
        <w:t>Справочники.Номенклатура.</w:t>
      </w:r>
      <w:proofErr w:type="gramStart"/>
      <w:r>
        <w:t>НайтиПоКоду</w:t>
      </w:r>
      <w:proofErr w:type="spellEnd"/>
      <w:r>
        <w:t>(</w:t>
      </w:r>
      <w:proofErr w:type="gramEnd"/>
      <w:r>
        <w:t>«…») и открыть эту обработку в базе, где нет справочника с названием Номенклатура, то будет ошибка.</w:t>
      </w:r>
    </w:p>
    <w:p w:rsidR="00F04EB0" w:rsidRDefault="00F04EB0" w:rsidP="00F04EB0">
      <w:r>
        <w:t>Чтобы этого не произошло, можно использовать следующую конструкцию:</w:t>
      </w:r>
    </w:p>
    <w:p w:rsidR="00F04EB0" w:rsidRDefault="00F04EB0" w:rsidP="00F04EB0">
      <w:r>
        <w:t>Попытка</w:t>
      </w:r>
    </w:p>
    <w:p w:rsidR="00F04EB0" w:rsidRDefault="00F04EB0" w:rsidP="00F04EB0">
      <w:pPr>
        <w:pStyle w:val="a8"/>
      </w:pPr>
      <w:r>
        <w:t xml:space="preserve"> </w:t>
      </w:r>
      <w:proofErr w:type="spellStart"/>
      <w:r>
        <w:t>Справочники.Номенклатура.</w:t>
      </w:r>
      <w:proofErr w:type="gramStart"/>
      <w:r>
        <w:t>НайтиПоКоду</w:t>
      </w:r>
      <w:proofErr w:type="spellEnd"/>
      <w:r>
        <w:t>(</w:t>
      </w:r>
      <w:proofErr w:type="gramEnd"/>
      <w:r>
        <w:t>«…»);</w:t>
      </w:r>
    </w:p>
    <w:p w:rsidR="00F04EB0" w:rsidRDefault="00F04EB0" w:rsidP="00F04EB0">
      <w:pPr>
        <w:pStyle w:val="a8"/>
      </w:pPr>
      <w:r>
        <w:lastRenderedPageBreak/>
        <w:t>Исключение</w:t>
      </w:r>
    </w:p>
    <w:p w:rsidR="00F04EB0" w:rsidRDefault="00F04EB0" w:rsidP="00F04EB0">
      <w:pPr>
        <w:pStyle w:val="a8"/>
      </w:pPr>
      <w:r>
        <w:t xml:space="preserve">   </w:t>
      </w:r>
      <w:proofErr w:type="spellStart"/>
      <w:r>
        <w:t>Чтото</w:t>
      </w:r>
      <w:proofErr w:type="spellEnd"/>
      <w:r>
        <w:t xml:space="preserve"> = </w:t>
      </w:r>
      <w:proofErr w:type="spellStart"/>
      <w:proofErr w:type="gramStart"/>
      <w:r>
        <w:t>ОписаниеОшибки</w:t>
      </w:r>
      <w:proofErr w:type="spellEnd"/>
      <w:r>
        <w:t>(</w:t>
      </w:r>
      <w:proofErr w:type="gramEnd"/>
      <w:r>
        <w:t>);</w:t>
      </w:r>
    </w:p>
    <w:p w:rsidR="00F04EB0" w:rsidRDefault="00F04EB0" w:rsidP="00F04EB0">
      <w:pPr>
        <w:pStyle w:val="a8"/>
      </w:pPr>
      <w:r>
        <w:t xml:space="preserve">   Сообщить(«Ой-ой-ой»);</w:t>
      </w:r>
    </w:p>
    <w:p w:rsidR="00F04EB0" w:rsidRDefault="00F04EB0" w:rsidP="00F04EB0">
      <w:pPr>
        <w:pStyle w:val="a8"/>
      </w:pPr>
      <w:r>
        <w:t xml:space="preserve">   Сообщить(</w:t>
      </w:r>
      <w:proofErr w:type="spellStart"/>
      <w:r>
        <w:t>Чтото</w:t>
      </w:r>
      <w:proofErr w:type="spellEnd"/>
      <w:r>
        <w:t>);</w:t>
      </w:r>
    </w:p>
    <w:p w:rsidR="00F04EB0" w:rsidRDefault="00F04EB0" w:rsidP="00F04EB0">
      <w:pPr>
        <w:pStyle w:val="a8"/>
      </w:pPr>
      <w:proofErr w:type="spellStart"/>
      <w:r>
        <w:t>КонецПопытки</w:t>
      </w:r>
      <w:proofErr w:type="spellEnd"/>
      <w:r>
        <w:t>;</w:t>
      </w:r>
    </w:p>
    <w:p w:rsidR="00F04EB0" w:rsidRDefault="00F04EB0" w:rsidP="00F04EB0"/>
    <w:p w:rsidR="00F04EB0" w:rsidRDefault="00F04EB0" w:rsidP="00F04EB0">
      <w:r>
        <w:t xml:space="preserve">Если в момент выполнения строчек программы между Попытка и Исключение возникнет ошибка, то выполнение будет прервано и перейдет на строчки между Исключение и </w:t>
      </w:r>
      <w:proofErr w:type="spellStart"/>
      <w:r>
        <w:t>КонецПопытки</w:t>
      </w:r>
      <w:proofErr w:type="spellEnd"/>
      <w:r>
        <w:t>. Если не будет ошибки – эти строчки не будут выполнены.</w:t>
      </w:r>
    </w:p>
    <w:p w:rsidR="00F04EB0" w:rsidRDefault="00F04EB0" w:rsidP="00F04EB0">
      <w:r>
        <w:t xml:space="preserve">Функция </w:t>
      </w:r>
      <w:proofErr w:type="spellStart"/>
      <w:proofErr w:type="gramStart"/>
      <w:r>
        <w:t>ОписаниеОшибки</w:t>
      </w:r>
      <w:proofErr w:type="spellEnd"/>
      <w:r>
        <w:t>(</w:t>
      </w:r>
      <w:proofErr w:type="gramEnd"/>
      <w:r>
        <w:t xml:space="preserve">) работает только между Исключение и </w:t>
      </w:r>
      <w:proofErr w:type="spellStart"/>
      <w:r>
        <w:t>КонецПопытки</w:t>
      </w:r>
      <w:proofErr w:type="spellEnd"/>
      <w:r>
        <w:t xml:space="preserve"> и возвращает описание произошедшей ошибки.</w:t>
      </w:r>
    </w:p>
    <w:p w:rsidR="00F04EB0" w:rsidRDefault="00F04EB0" w:rsidP="00F04EB0">
      <w:r>
        <w:t xml:space="preserve"> Функции и Процедуры</w:t>
      </w:r>
    </w:p>
    <w:p w:rsidR="00F04EB0" w:rsidRDefault="00433175" w:rsidP="00F04EB0">
      <w:r>
        <w:t>Ф</w:t>
      </w:r>
      <w:r w:rsidR="00F04EB0">
        <w:t>ункции и Процедуры – это способ взять несколько строчек кода и назвать их каким-то словом, как переменную. Когда мы потом напишем ее название в другом месте – будет вызвана эта функция (то есть выполнены эти строки кода).</w:t>
      </w:r>
    </w:p>
    <w:p w:rsidR="00F04EB0" w:rsidRDefault="00F04EB0" w:rsidP="00F04EB0">
      <w:r>
        <w:t xml:space="preserve">Мы неоднократно обсуждали методы объектов и обработчики событий. </w:t>
      </w:r>
      <w:r w:rsidR="00433175">
        <w:t>Функции</w:t>
      </w:r>
      <w:bookmarkStart w:id="0" w:name="_GoBack"/>
      <w:bookmarkEnd w:id="0"/>
      <w:r>
        <w:t xml:space="preserve"> и процедуры и являются этими методами и обработчиками.</w:t>
      </w:r>
    </w:p>
    <w:p w:rsidR="00F04EB0" w:rsidRDefault="00F04EB0" w:rsidP="00F04EB0">
      <w:pPr>
        <w:pStyle w:val="a8"/>
      </w:pPr>
      <w:r>
        <w:t>//Программируем</w:t>
      </w:r>
    </w:p>
    <w:p w:rsidR="00F04EB0" w:rsidRDefault="00F04EB0" w:rsidP="00F04EB0">
      <w:pPr>
        <w:pStyle w:val="a8"/>
      </w:pPr>
      <w:r>
        <w:t xml:space="preserve">Процедура </w:t>
      </w:r>
      <w:proofErr w:type="spellStart"/>
      <w:proofErr w:type="gramStart"/>
      <w:r>
        <w:t>КакоетоДействие</w:t>
      </w:r>
      <w:proofErr w:type="spellEnd"/>
      <w:r>
        <w:t>(</w:t>
      </w:r>
      <w:proofErr w:type="gramEnd"/>
      <w:r>
        <w:t>)</w:t>
      </w:r>
    </w:p>
    <w:p w:rsidR="00F04EB0" w:rsidRDefault="00F04EB0" w:rsidP="00F04EB0">
      <w:pPr>
        <w:pStyle w:val="a8"/>
      </w:pPr>
      <w:r>
        <w:t xml:space="preserve">   Сообщить(«</w:t>
      </w:r>
      <w:proofErr w:type="spellStart"/>
      <w:r>
        <w:t>Чтото</w:t>
      </w:r>
      <w:proofErr w:type="spellEnd"/>
      <w:r>
        <w:t>»);</w:t>
      </w:r>
    </w:p>
    <w:p w:rsidR="00F04EB0" w:rsidRDefault="00F04EB0" w:rsidP="00F04EB0">
      <w:pPr>
        <w:pStyle w:val="a8"/>
      </w:pPr>
      <w:proofErr w:type="spellStart"/>
      <w:r>
        <w:t>КонецПроцедуры</w:t>
      </w:r>
      <w:proofErr w:type="spellEnd"/>
    </w:p>
    <w:p w:rsidR="00F04EB0" w:rsidRDefault="00F04EB0" w:rsidP="00F04EB0">
      <w:pPr>
        <w:pStyle w:val="a8"/>
      </w:pPr>
    </w:p>
    <w:p w:rsidR="00F04EB0" w:rsidRDefault="00F04EB0" w:rsidP="00F04EB0">
      <w:pPr>
        <w:pStyle w:val="a8"/>
      </w:pPr>
      <w:r>
        <w:t>//Вызываем</w:t>
      </w:r>
    </w:p>
    <w:p w:rsidR="00F04EB0" w:rsidRDefault="00F04EB0" w:rsidP="00F04EB0">
      <w:pPr>
        <w:pStyle w:val="a8"/>
      </w:pPr>
      <w:proofErr w:type="spellStart"/>
      <w:proofErr w:type="gramStart"/>
      <w:r>
        <w:t>КакоетоДействие</w:t>
      </w:r>
      <w:proofErr w:type="spellEnd"/>
      <w:r>
        <w:t>(</w:t>
      </w:r>
      <w:proofErr w:type="gramEnd"/>
      <w:r>
        <w:t>);</w:t>
      </w:r>
    </w:p>
    <w:p w:rsidR="00F04EB0" w:rsidRDefault="00F04EB0" w:rsidP="00F04EB0"/>
    <w:p w:rsidR="00F04EB0" w:rsidRDefault="00F04EB0" w:rsidP="00F04EB0">
      <w:r>
        <w:t xml:space="preserve">Функция отличается от процедуры тем, что она может вернуть значение, которое было вычислено в результате выполнения этих </w:t>
      </w:r>
      <w:proofErr w:type="gramStart"/>
      <w:r>
        <w:t>строк</w:t>
      </w:r>
      <w:proofErr w:type="gramEnd"/>
      <w:r>
        <w:t xml:space="preserve"> когда.</w:t>
      </w:r>
    </w:p>
    <w:p w:rsidR="00F04EB0" w:rsidRDefault="00F04EB0" w:rsidP="00F04EB0">
      <w:proofErr w:type="gramStart"/>
      <w:r>
        <w:t>Например</w:t>
      </w:r>
      <w:proofErr w:type="gramEnd"/>
      <w:r>
        <w:t>:</w:t>
      </w:r>
    </w:p>
    <w:p w:rsidR="00F04EB0" w:rsidRDefault="00F04EB0" w:rsidP="00F04EB0">
      <w:pPr>
        <w:pStyle w:val="a8"/>
      </w:pPr>
      <w:r>
        <w:t xml:space="preserve">Функция </w:t>
      </w:r>
      <w:proofErr w:type="gramStart"/>
      <w:r>
        <w:t>Посчитать(</w:t>
      </w:r>
      <w:proofErr w:type="gramEnd"/>
      <w:r>
        <w:t>Переменная1, Переменная2)</w:t>
      </w:r>
    </w:p>
    <w:p w:rsidR="00F04EB0" w:rsidRDefault="00F04EB0" w:rsidP="00F04EB0">
      <w:pPr>
        <w:pStyle w:val="a8"/>
      </w:pPr>
      <w:r>
        <w:t xml:space="preserve">   Возврат Переменная1 + Переменная2;</w:t>
      </w:r>
    </w:p>
    <w:p w:rsidR="00F04EB0" w:rsidRDefault="00F04EB0" w:rsidP="00F04EB0">
      <w:pPr>
        <w:pStyle w:val="a8"/>
      </w:pPr>
      <w:proofErr w:type="spellStart"/>
      <w:r>
        <w:t>КонецФункции</w:t>
      </w:r>
      <w:proofErr w:type="spellEnd"/>
    </w:p>
    <w:p w:rsidR="00F04EB0" w:rsidRDefault="00F04EB0" w:rsidP="00F04EB0">
      <w:pPr>
        <w:pStyle w:val="a8"/>
      </w:pPr>
    </w:p>
    <w:p w:rsidR="00F04EB0" w:rsidRDefault="00F04EB0" w:rsidP="00F04EB0">
      <w:pPr>
        <w:pStyle w:val="a8"/>
      </w:pPr>
      <w:r>
        <w:lastRenderedPageBreak/>
        <w:t>//Вызываем</w:t>
      </w:r>
    </w:p>
    <w:p w:rsidR="00F04EB0" w:rsidRDefault="00F04EB0" w:rsidP="00F04EB0">
      <w:pPr>
        <w:pStyle w:val="a8"/>
      </w:pPr>
      <w:proofErr w:type="spellStart"/>
      <w:r>
        <w:t>Чтото</w:t>
      </w:r>
      <w:proofErr w:type="spellEnd"/>
      <w:r>
        <w:t xml:space="preserve"> = </w:t>
      </w:r>
      <w:proofErr w:type="gramStart"/>
      <w:r>
        <w:t>Посчитать(</w:t>
      </w:r>
      <w:proofErr w:type="gramEnd"/>
      <w:r>
        <w:t>12, 20);</w:t>
      </w:r>
    </w:p>
    <w:p w:rsidR="00F04EB0" w:rsidRDefault="00F04EB0" w:rsidP="00F04EB0">
      <w:pPr>
        <w:pStyle w:val="a8"/>
      </w:pPr>
      <w:r>
        <w:t>Сообщить(</w:t>
      </w:r>
      <w:proofErr w:type="spellStart"/>
      <w:r>
        <w:t>Чтото</w:t>
      </w:r>
      <w:proofErr w:type="spellEnd"/>
      <w:r>
        <w:t>); //будет сообщение «32»</w:t>
      </w:r>
    </w:p>
    <w:p w:rsidR="00F04EB0" w:rsidRDefault="00F04EB0" w:rsidP="00F04EB0">
      <w:pPr>
        <w:pStyle w:val="a8"/>
      </w:pP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657E59" w:rsidRDefault="005E0C65" w:rsidP="00657E59">
      <w:r>
        <w:t>Составить конспект, фотографии отправить на почту</w:t>
      </w:r>
      <w:r w:rsidR="00AC0323">
        <w:t>.</w:t>
      </w:r>
    </w:p>
    <w:p w:rsidR="00AC0323" w:rsidRDefault="00AC0323" w:rsidP="00AC0323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850F1" w:rsidRDefault="00A850F1" w:rsidP="00A850F1">
      <w:r>
        <w:t>В теме письма указать ФИО преподавателя.</w:t>
      </w:r>
    </w:p>
    <w:p w:rsidR="00A850F1" w:rsidRPr="00657E59" w:rsidRDefault="00A850F1" w:rsidP="00A850F1">
      <w:r>
        <w:t>Дата исполнения до следующей пары.</w:t>
      </w:r>
    </w:p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81EF7"/>
    <w:multiLevelType w:val="hybridMultilevel"/>
    <w:tmpl w:val="2E0AC210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433175"/>
    <w:rsid w:val="00514736"/>
    <w:rsid w:val="005E0C65"/>
    <w:rsid w:val="00657E59"/>
    <w:rsid w:val="006605A6"/>
    <w:rsid w:val="007B0412"/>
    <w:rsid w:val="00A850F1"/>
    <w:rsid w:val="00AC0323"/>
    <w:rsid w:val="00C342BE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9A2"/>
  <w15:docId w15:val="{CE258CD9-D5E1-43FC-9042-7324ACF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  <w:style w:type="paragraph" w:customStyle="1" w:styleId="a8">
    <w:name w:val="Для кода"/>
    <w:basedOn w:val="a"/>
    <w:link w:val="a9"/>
    <w:qFormat/>
    <w:rsid w:val="00F04EB0"/>
    <w:pPr>
      <w:spacing w:after="0" w:line="240" w:lineRule="auto"/>
    </w:pPr>
    <w:rPr>
      <w:rFonts w:ascii="Courier New" w:hAnsi="Courier New" w:cs="Courier New"/>
      <w:sz w:val="24"/>
    </w:rPr>
  </w:style>
  <w:style w:type="character" w:customStyle="1" w:styleId="a9">
    <w:name w:val="Для кода Знак"/>
    <w:basedOn w:val="a0"/>
    <w:link w:val="a8"/>
    <w:rsid w:val="00F04EB0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9</cp:revision>
  <dcterms:created xsi:type="dcterms:W3CDTF">2020-03-30T07:57:00Z</dcterms:created>
  <dcterms:modified xsi:type="dcterms:W3CDTF">2020-04-07T09:03:00Z</dcterms:modified>
</cp:coreProperties>
</file>