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A" w:rsidRDefault="00E338AA" w:rsidP="00E338A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Ув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>. Студенты группы РАС-19</w:t>
      </w:r>
    </w:p>
    <w:p w:rsidR="00E338AA" w:rsidRDefault="00E338AA" w:rsidP="00E3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этом документе, для  четкости, раскладываю по дням весь прошедший материал и задания по дисциплине «Обществознание» за весь период дистанционного обучения. </w:t>
      </w:r>
    </w:p>
    <w:p w:rsidR="00E338AA" w:rsidRDefault="00E338AA" w:rsidP="00E3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Те, студенты группы, а их  НЕМНОГО, которые прислали материал,  конспекты, ответы на вопросы,  ДЕЛАТЬ ВТОРОЙ РАЗ НЕ НУЖНО!!!</w:t>
      </w:r>
    </w:p>
    <w:p w:rsidR="00E338AA" w:rsidRDefault="00E338AA" w:rsidP="00E3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Остальным, выполнить все задания, и прислать на почту дистанционного обучения  в правильной формулировке:</w:t>
      </w:r>
    </w:p>
    <w:p w:rsidR="00E338AA" w:rsidRDefault="00E338AA" w:rsidP="00E338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ИоноваИ.В._Обществознание_РАС-19_ ваша фамилия (30.03)</w:t>
      </w:r>
    </w:p>
    <w:p w:rsidR="00E338AA" w:rsidRDefault="00E338AA" w:rsidP="00E338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ИоноваИ.В._Обществознание_РАС-19_</w:t>
      </w:r>
      <w:r w:rsidRPr="00E33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ваша фамилия (01.04)</w:t>
      </w:r>
    </w:p>
    <w:p w:rsidR="00E338AA" w:rsidRDefault="00E338AA" w:rsidP="00E338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ИоноваИ.В._Обществознание_РАС-19_</w:t>
      </w:r>
      <w:r w:rsidRPr="00E33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ваша фамилия (08.04)</w:t>
      </w:r>
    </w:p>
    <w:p w:rsidR="00E338AA" w:rsidRDefault="00E338AA" w:rsidP="00E338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ИоноваИ.В._Обществознание_РАС-19_</w:t>
      </w:r>
      <w:r w:rsidRPr="00E33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ваша фамилия (15.04)</w:t>
      </w:r>
    </w:p>
    <w:p w:rsidR="00E338AA" w:rsidRDefault="00E338AA" w:rsidP="00E3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30.03.2020 (понедельник) </w:t>
      </w:r>
    </w:p>
    <w:p w:rsidR="00E338AA" w:rsidRDefault="00E338AA" w:rsidP="00E33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Обществознание  (раздел «Право»)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Конституционное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закончить изучение материала по теме)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пособие «Право Луганской Народной Республики: документы, определения, задания, и схемы»,</w:t>
      </w:r>
      <w:r>
        <w:rPr>
          <w:rFonts w:ascii="Times New Roman" w:hAnsi="Times New Roman" w:cs="Times New Roman"/>
          <w:sz w:val="28"/>
          <w:szCs w:val="28"/>
        </w:rPr>
        <w:t xml:space="preserve"> Луганск, 2017г.; (ПДФ документ приложен) 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блок 2. Становление системы права в Луганской Народной Республике. </w:t>
      </w:r>
    </w:p>
    <w:p w:rsidR="00E338AA" w:rsidRDefault="00E338AA" w:rsidP="00E338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E338AA" w:rsidRDefault="00E338AA" w:rsidP="00E338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 в тетради конспект материала теоретического материала, изложенного на страницах 32-34 данного учебника.</w:t>
      </w:r>
    </w:p>
    <w:p w:rsidR="00E338AA" w:rsidRDefault="00E338AA" w:rsidP="00E338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 Документ 1 и Документ 2 и ответьте устно на вопросы к документу (документы  и вопросы стр. 35-37).</w:t>
      </w:r>
    </w:p>
    <w:p w:rsidR="00E338AA" w:rsidRDefault="00E338AA" w:rsidP="00E338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 тетради задания: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Задание № 1 – стр.37;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Задание № 2 − стр. 37;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Задание № 4 – стр.38;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Задание  № 8 – стр. 40;</w:t>
      </w:r>
    </w:p>
    <w:p w:rsidR="00E338AA" w:rsidRDefault="00E338AA" w:rsidP="00E338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Подготовьтесь к тестовой проверке знаний по  данной теме: проработайте ТЕСТОВЫЕ ВОПРОСЫ ДЛЯ КОНТРОЛЯ ЗНАНИЙ (стр. 41-43) и  Творческие задание  - стр. 43-44 (термины)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</w:p>
    <w:p w:rsidR="00E338AA" w:rsidRDefault="00E338AA" w:rsidP="00E338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 01.04.20 группа РАС-19 перешла на знаменатель</w:t>
      </w: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01.04.2020г.  (среда)</w:t>
      </w: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Обществознание  (раздел «Право»)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право. Защита прав человека.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«Право Луганской Народной Республики: документы, определения, задания, и схемы», Луганск, 2017г.; (ПДФ документ  приложен) </w:t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блок 12. Международное право</w:t>
      </w:r>
    </w:p>
    <w:p w:rsidR="00E338AA" w:rsidRDefault="00E338AA" w:rsidP="00E338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E338AA" w:rsidRDefault="00E338AA" w:rsidP="00E338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 в тетради конспект теоретического материала, изложенного на страницах 210-214 данного учебника, обязательно изложив  вопросы: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международного права;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права;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договор: определение, виды;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международного права: ратификация, имплементация, денонсация;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международные правоохранительные организации – Выполните задание № 4 стр.216.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международные преступления.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Проработайте  (прочтите) тесты на стр. 218-220 (они уже содержат правильные ответы)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«5» - выполнить Творческое задание № 2 стр. 220</w:t>
      </w:r>
    </w:p>
    <w:p w:rsidR="00E338AA" w:rsidRDefault="00E338AA" w:rsidP="00E338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 к тестовой проверке знаний, по 2 темам «Конституционное право и Международное право».</w:t>
      </w:r>
    </w:p>
    <w:p w:rsidR="00E338AA" w:rsidRDefault="00E338AA" w:rsidP="00E33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8AA" w:rsidRDefault="00E338AA" w:rsidP="00E338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Тестовая проверка пройдет  в понедельник – 06 апреля 2020, согласно расписания, в режиме дистанционного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возвратом на электронную почту выполненных тестов)</w:t>
      </w:r>
    </w:p>
    <w:p w:rsidR="00E338AA" w:rsidRDefault="00E338AA" w:rsidP="00E338A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08.04.2020</w:t>
      </w:r>
      <w:proofErr w:type="gramStart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ыполнить тест.</w:t>
      </w: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Задания для дистанционного обучения </w:t>
      </w:r>
    </w:p>
    <w:p w:rsidR="00E338AA" w:rsidRDefault="00E338AA" w:rsidP="00E338A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  Студент 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38AA" w:rsidRDefault="00E338AA" w:rsidP="00E3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Обществознание  (раздел «Право»)</w:t>
      </w:r>
    </w:p>
    <w:p w:rsidR="00E338AA" w:rsidRDefault="00E338AA" w:rsidP="00E338A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Международное право. Защита прав человека.</w:t>
      </w:r>
      <w:r>
        <w:rPr>
          <w:color w:val="333333"/>
          <w:sz w:val="28"/>
          <w:szCs w:val="28"/>
        </w:rPr>
        <w:t xml:space="preserve"> </w:t>
      </w:r>
    </w:p>
    <w:p w:rsidR="00E338AA" w:rsidRDefault="00E338AA" w:rsidP="00E338AA">
      <w:pPr>
        <w:pStyle w:val="a3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Задание</w:t>
      </w:r>
      <w:r>
        <w:rPr>
          <w:color w:val="4F81BD" w:themeColor="accent1"/>
          <w:sz w:val="28"/>
          <w:szCs w:val="28"/>
        </w:rPr>
        <w:t>: Дайте ответы,  ПРИШЛИТЕ НА ПОЧТУ  ДИСТАНЦИОННОГО ОБУЧЕНИЯ КОЛЛЕДЖА  на вопросы  теста в виде:</w:t>
      </w:r>
    </w:p>
    <w:p w:rsidR="00E338AA" w:rsidRDefault="00E338AA" w:rsidP="00E338AA">
      <w:pPr>
        <w:pStyle w:val="a3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1.а)</w:t>
      </w:r>
    </w:p>
    <w:p w:rsidR="00E338AA" w:rsidRDefault="00E338AA" w:rsidP="00E338A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2.б)  или выделите правильный ответ </w:t>
      </w:r>
      <w:r>
        <w:rPr>
          <w:color w:val="FF0000"/>
          <w:sz w:val="28"/>
          <w:szCs w:val="28"/>
        </w:rPr>
        <w:t>красным цветом.</w:t>
      </w:r>
    </w:p>
    <w:p w:rsidR="00E338AA" w:rsidRDefault="00E338AA" w:rsidP="00E338A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E338AA" w:rsidRDefault="00E338AA" w:rsidP="00E338A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E338AA" w:rsidRDefault="00E338AA" w:rsidP="00E338A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 Ратификация международного договора происходит в форме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а) закона государства</w:t>
      </w:r>
      <w:r>
        <w:rPr>
          <w:sz w:val="28"/>
          <w:szCs w:val="28"/>
        </w:rPr>
        <w:br/>
        <w:t>б) Ратификационной грамоты</w:t>
      </w:r>
      <w:r>
        <w:rPr>
          <w:sz w:val="28"/>
          <w:szCs w:val="28"/>
        </w:rPr>
        <w:br/>
        <w:t>в) Ратификационного статуса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Репатриация – это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возвращение лиц на их родину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ыдворение из страны нежелательных лиц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в)выдача международного преступника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Объект международно-правого 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еждународные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б)Международные межправительственные и неправительственные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в)Нормы международного права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… ….не является специализированным учреждением ООН.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Совет Европы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МВФ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МАГАТЭ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Источники международного права: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став ООН, Международно-правовой кодекс РФ, другие международные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б)Устав ООН, Международно-процессуальный кодекс РФ, Конституция РФ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Международные соглашения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Выберите нейтральные государства: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Австрия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уркменистан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Камбоджа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Ливан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Россия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е) Швейцария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ж) Таджикистан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Венесуэла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и) Швеция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к) Ливия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Генеральная ассамблея ООН собирается в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Нью-Йорке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Брюсселе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Париже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Мальтийский орден – это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квазигосударство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>б) анклав Италии на территории Мальты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анклав Мальты на территории Италии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Пролонгацией международного договора называется его 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прекращаение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продление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Термин, относящийся к международному уголовному праву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Экстрадиция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>в) Денонсация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Постоянные члены Совета Безопасности ООН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Россия, США, Япония, Великобритания, Китай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Россия, США, Китай, Великобритания, Франция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Россия, США, Германия, Великобритания, Швейцария</w:t>
      </w:r>
      <w:proofErr w:type="gramEnd"/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Общей сухопутной границы с Россией не имеет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Армения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КНДР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Норвегия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Международный трибунал, состоявшийся раньше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Токийский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Нюрнбергский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Варианты наименования международного договора: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Декларация, договоренность, соглашение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Коммюнике, экзекватура, пакт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Конвенция, демаркация, меморандум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Страны, которые объединяет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Россию, Белоруссию, Казахстан, Кыргызстан, Таджикистан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Россию, Белоруссию, Казахстан, Узбекистан, Таджикистан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Россию, Белоруссию, Казахстан, Туркменистан, Таджикистан</w:t>
      </w:r>
      <w:proofErr w:type="gramEnd"/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Нормы международного права регулируют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…….. (ставьте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пропущенные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государствами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Министерствами иностранных дел различных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государствами и другими международными субъектами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государством и иностранными гражданами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Международные договоры бывают: (выберите)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межгосударственные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межправительственные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межнациональные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СНГ образовалось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       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8 декабря 1991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24 октября 1991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8 декабря 1992 года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В СНГ не входит 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Молдова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Украина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Латвия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Генеральная Ассамблея ООН – это орган 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судебный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специализированный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совещательный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Штаб-квартира ООН находится в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Нью-Йорке (США)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Брюсселе (Бельгия)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Берне (Швейцария)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Промульгацией международного договора называется его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обнародование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продление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23. Денонсацией международного договора называется его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прекращение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продление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утверждение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Выберите функции международного права: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регулятивная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разъяснительная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компенсационная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пролонгационная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научная, легализующая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е) охранительная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ж) исследовательская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декомпозиционная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и) стабилизирующая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к) информационная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Европейский Суд по правам человека находится в 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Страсбурге (Германия)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Гааге (Нидерланды)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Страсбурге (Франция)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Всеобщая декларация прав человека принята ООН в …. (каком?)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 1945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 1953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 1948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Насильственный захват чужой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аннексия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аккреция</w:t>
      </w:r>
      <w:proofErr w:type="spellEnd"/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Пример международной аренды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Россия арендует Порт-Артур у КНР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США арендует у России Аляску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в) Россия арендует Байконур у Казахстана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Постоянный член Совета Безопасности ООН имеет право 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исключить непостоянного члена Совбеза ООН из состава ООН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заблокировать какое-либо решение при несогласии с ним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замещать Генерального секретаря ООН во время его отсутствия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Штаб-квартира Интерпола находится в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а) Лионе (Франция)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Москве (Россия)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Вашингтоне (США)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30. Термин, относящийся к дипломатическому праву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адъюдикация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агреман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аннексия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Оценка: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«5» - 30 правильных ответов; 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- 20-29 правильных ответов;</w:t>
      </w:r>
    </w:p>
    <w:p w:rsidR="00E338AA" w:rsidRDefault="00E338AA" w:rsidP="00E33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«3»-  10 -20 правильных ответов.</w:t>
      </w:r>
    </w:p>
    <w:p w:rsidR="00E338AA" w:rsidRDefault="00E338AA" w:rsidP="00E33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15.04.2020 (среда)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 «Административное право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Тематический блок № 9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пособия «Право Луганской Народной Республики: документы, определения, задания, схемы»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 был предоставлен  30.04.2020)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стр.155-157  по вопросам:</w:t>
      </w:r>
    </w:p>
    <w:p w:rsidR="00E338AA" w:rsidRP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8AA">
        <w:rPr>
          <w:rFonts w:ascii="Times New Roman" w:hAnsi="Times New Roman" w:cs="Times New Roman"/>
          <w:sz w:val="28"/>
          <w:szCs w:val="28"/>
        </w:rPr>
        <w:t>- Определение административного права, субъекты;</w:t>
      </w:r>
    </w:p>
    <w:p w:rsidR="00E338AA" w:rsidRP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8AA">
        <w:rPr>
          <w:rFonts w:ascii="Times New Roman" w:hAnsi="Times New Roman" w:cs="Times New Roman"/>
          <w:sz w:val="28"/>
          <w:szCs w:val="28"/>
        </w:rPr>
        <w:t xml:space="preserve">- Административные правоотношения; правоспособность, дееспособность, </w:t>
      </w:r>
      <w:proofErr w:type="spellStart"/>
      <w:r w:rsidRPr="00E338AA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E338AA">
        <w:rPr>
          <w:rFonts w:ascii="Times New Roman" w:hAnsi="Times New Roman" w:cs="Times New Roman"/>
          <w:sz w:val="28"/>
          <w:szCs w:val="28"/>
        </w:rPr>
        <w:t>.</w:t>
      </w:r>
    </w:p>
    <w:p w:rsidR="00E338AA" w:rsidRP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8AA">
        <w:rPr>
          <w:rFonts w:ascii="Times New Roman" w:hAnsi="Times New Roman" w:cs="Times New Roman"/>
          <w:sz w:val="28"/>
          <w:szCs w:val="28"/>
        </w:rPr>
        <w:t>- Административное правонарушение; признаки административного проступка;</w:t>
      </w:r>
    </w:p>
    <w:p w:rsidR="00E338AA" w:rsidRP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8AA">
        <w:rPr>
          <w:rFonts w:ascii="Times New Roman" w:hAnsi="Times New Roman" w:cs="Times New Roman"/>
          <w:sz w:val="28"/>
          <w:szCs w:val="28"/>
        </w:rPr>
        <w:t>- Вина; (формы вины)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СОСТАВИТЬ КОНСПЕКТ ПО ЗАДАННЫМ ВОПРОСАМ, прислать на почту фото- отчет конспекта.</w:t>
      </w: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E338AA" w:rsidRDefault="00E338AA" w:rsidP="00E338AA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E338AA" w:rsidRDefault="00E338AA" w:rsidP="00E338AA"/>
    <w:p w:rsidR="00E338AA" w:rsidRDefault="00E338AA" w:rsidP="00E338AA">
      <w:pPr>
        <w:rPr>
          <w:rFonts w:ascii="Times New Roman" w:hAnsi="Times New Roman" w:cs="Times New Roman"/>
          <w:b/>
          <w:sz w:val="40"/>
          <w:szCs w:val="40"/>
        </w:rPr>
      </w:pPr>
    </w:p>
    <w:p w:rsidR="00E338AA" w:rsidRDefault="00E338AA" w:rsidP="00E338AA">
      <w:pPr>
        <w:rPr>
          <w:rFonts w:ascii="Times New Roman" w:hAnsi="Times New Roman" w:cs="Times New Roman"/>
          <w:b/>
          <w:sz w:val="40"/>
          <w:szCs w:val="40"/>
        </w:rPr>
      </w:pPr>
    </w:p>
    <w:p w:rsidR="00E338AA" w:rsidRDefault="00E338AA" w:rsidP="00E338AA">
      <w:pPr>
        <w:rPr>
          <w:rFonts w:ascii="Times New Roman" w:hAnsi="Times New Roman" w:cs="Times New Roman"/>
          <w:b/>
          <w:sz w:val="40"/>
          <w:szCs w:val="40"/>
        </w:rPr>
      </w:pPr>
    </w:p>
    <w:p w:rsidR="00E338AA" w:rsidRDefault="00E338AA" w:rsidP="00E33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38AA" w:rsidRDefault="00E338AA" w:rsidP="00E33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38AA" w:rsidRDefault="00E338AA" w:rsidP="00E33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4FC4" w:rsidRDefault="00E24FC4"/>
    <w:sectPr w:rsidR="00E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AA"/>
    <w:rsid w:val="00E24FC4"/>
    <w:rsid w:val="00E3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1218</Words>
  <Characters>6944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2020-04-15T11:10:00Z</dcterms:created>
  <dcterms:modified xsi:type="dcterms:W3CDTF">2020-04-15T11:14:00Z</dcterms:modified>
</cp:coreProperties>
</file>