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55" w:rsidRPr="0089452F" w:rsidRDefault="00296455" w:rsidP="00296455">
      <w:pPr>
        <w:spacing w:after="0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89452F">
        <w:rPr>
          <w:rFonts w:ascii="Times New Roman" w:hAnsi="Times New Roman" w:cs="Times New Roman"/>
          <w:b/>
          <w:sz w:val="27"/>
          <w:szCs w:val="27"/>
          <w:u w:val="single"/>
        </w:rPr>
        <w:t>14.04.2020 Задания для дистанционного обучения</w:t>
      </w:r>
    </w:p>
    <w:p w:rsidR="00296455" w:rsidRPr="0089452F" w:rsidRDefault="00296455" w:rsidP="00296455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96455" w:rsidRPr="0089452F" w:rsidRDefault="00296455" w:rsidP="00296455">
      <w:pPr>
        <w:spacing w:after="0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89452F">
        <w:rPr>
          <w:rFonts w:ascii="Times New Roman" w:hAnsi="Times New Roman" w:cs="Times New Roman"/>
          <w:b/>
          <w:sz w:val="27"/>
          <w:szCs w:val="27"/>
        </w:rPr>
        <w:t>Дисциплина:</w:t>
      </w:r>
      <w:r w:rsidRPr="0089452F">
        <w:rPr>
          <w:rFonts w:ascii="Times New Roman" w:hAnsi="Times New Roman" w:cs="Times New Roman"/>
          <w:sz w:val="27"/>
          <w:szCs w:val="27"/>
        </w:rPr>
        <w:t xml:space="preserve"> </w:t>
      </w:r>
      <w:r w:rsidRPr="0089452F">
        <w:rPr>
          <w:rFonts w:ascii="Times New Roman" w:hAnsi="Times New Roman" w:cs="Times New Roman"/>
          <w:sz w:val="27"/>
          <w:szCs w:val="27"/>
          <w:u w:val="single"/>
        </w:rPr>
        <w:t>Электронная техника.</w:t>
      </w:r>
    </w:p>
    <w:p w:rsidR="00296455" w:rsidRPr="0089452F" w:rsidRDefault="00296455" w:rsidP="00296455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9452F">
        <w:rPr>
          <w:rFonts w:ascii="Times New Roman" w:hAnsi="Times New Roman" w:cs="Times New Roman"/>
          <w:b/>
          <w:sz w:val="27"/>
          <w:szCs w:val="27"/>
        </w:rPr>
        <w:t>Тема</w:t>
      </w:r>
      <w:r w:rsidRPr="0089452F">
        <w:rPr>
          <w:rFonts w:ascii="Times New Roman" w:hAnsi="Times New Roman" w:cs="Times New Roman"/>
          <w:sz w:val="27"/>
          <w:szCs w:val="27"/>
        </w:rPr>
        <w:t>. Семинарское занятие № 2 «Анализ электронных схем»</w:t>
      </w:r>
    </w:p>
    <w:p w:rsidR="00296455" w:rsidRPr="0089452F" w:rsidRDefault="00296455" w:rsidP="00296455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9452F">
        <w:rPr>
          <w:rFonts w:ascii="Times New Roman" w:hAnsi="Times New Roman" w:cs="Times New Roman"/>
          <w:b/>
          <w:sz w:val="27"/>
          <w:szCs w:val="27"/>
        </w:rPr>
        <w:t xml:space="preserve">Использовать в работе: </w:t>
      </w:r>
    </w:p>
    <w:p w:rsidR="00023CE6" w:rsidRPr="0089452F" w:rsidRDefault="00023CE6" w:rsidP="00832041">
      <w:pPr>
        <w:jc w:val="both"/>
        <w:rPr>
          <w:rFonts w:ascii="Times New Roman" w:hAnsi="Times New Roman" w:cs="Times New Roman"/>
          <w:sz w:val="27"/>
          <w:szCs w:val="27"/>
        </w:rPr>
      </w:pPr>
      <w:r w:rsidRPr="0089452F">
        <w:rPr>
          <w:rFonts w:ascii="Times New Roman" w:eastAsia="Times New Roman" w:hAnsi="Times New Roman" w:cs="Times New Roman"/>
          <w:sz w:val="27"/>
          <w:szCs w:val="27"/>
          <w:lang w:eastAsia="ru-RU"/>
        </w:rPr>
        <w:t>«Справочник по расчету электронных схем»</w:t>
      </w:r>
      <w:r w:rsidR="00025453" w:rsidRPr="008945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9452F">
        <w:rPr>
          <w:rFonts w:ascii="Times New Roman" w:eastAsia="Times New Roman" w:hAnsi="Times New Roman" w:cs="Times New Roman"/>
          <w:sz w:val="27"/>
          <w:szCs w:val="27"/>
          <w:lang w:eastAsia="ru-RU"/>
        </w:rPr>
        <w:t>Б.С.</w:t>
      </w:r>
      <w:r w:rsidR="00EF3623" w:rsidRPr="008945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89452F">
        <w:rPr>
          <w:rFonts w:ascii="Times New Roman" w:eastAsia="Times New Roman" w:hAnsi="Times New Roman" w:cs="Times New Roman"/>
          <w:sz w:val="27"/>
          <w:szCs w:val="27"/>
          <w:lang w:eastAsia="ru-RU"/>
        </w:rPr>
        <w:t>Гершунский</w:t>
      </w:r>
      <w:proofErr w:type="spellEnd"/>
      <w:r w:rsidRPr="008945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D769B" w:rsidRPr="008945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К., </w:t>
      </w:r>
      <w:proofErr w:type="spellStart"/>
      <w:r w:rsidR="00FD769B" w:rsidRPr="0089452F">
        <w:rPr>
          <w:rFonts w:ascii="Times New Roman" w:eastAsia="Times New Roman" w:hAnsi="Times New Roman" w:cs="Times New Roman"/>
          <w:sz w:val="27"/>
          <w:szCs w:val="27"/>
          <w:lang w:eastAsia="ru-RU"/>
        </w:rPr>
        <w:t>Вища</w:t>
      </w:r>
      <w:proofErr w:type="spellEnd"/>
      <w:r w:rsidR="00FD769B" w:rsidRPr="008945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школа. Издательство при Киев. </w:t>
      </w:r>
      <w:r w:rsidR="00660AD1" w:rsidRPr="0089452F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FD769B" w:rsidRPr="008945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н-те, </w:t>
      </w:r>
      <w:r w:rsidR="00025453" w:rsidRPr="0089452F">
        <w:rPr>
          <w:rFonts w:ascii="Times New Roman" w:eastAsia="Times New Roman" w:hAnsi="Times New Roman" w:cs="Times New Roman"/>
          <w:sz w:val="27"/>
          <w:szCs w:val="27"/>
          <w:lang w:eastAsia="ru-RU"/>
        </w:rPr>
        <w:t>1983</w:t>
      </w:r>
    </w:p>
    <w:p w:rsidR="00023CE6" w:rsidRPr="0089452F" w:rsidRDefault="00CA279B" w:rsidP="00023CE6">
      <w:pPr>
        <w:rPr>
          <w:rFonts w:ascii="Times New Roman" w:hAnsi="Times New Roman" w:cs="Times New Roman"/>
          <w:sz w:val="27"/>
          <w:szCs w:val="27"/>
        </w:rPr>
      </w:pPr>
      <w:r w:rsidRPr="0089452F"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4116119</wp:posOffset>
                </wp:positionH>
                <wp:positionV relativeFrom="paragraph">
                  <wp:posOffset>87044</wp:posOffset>
                </wp:positionV>
                <wp:extent cx="1714500" cy="501161"/>
                <wp:effectExtent l="0" t="0" r="19050" b="1333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01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A279B" w:rsidRDefault="00CA279B">
                            <w:r>
                              <w:t>Чтение онлайн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324.1pt;margin-top:6.85pt;width:135pt;height:39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" fillcolor="white [3201]" strokecolor="white [3212]" strokeweight=".5pt">
                <v:textbox>
                  <w:txbxContent>
                    <w:p w:rsidR="00CA279B" w:rsidRDefault="00CA279B">
                      <w:r>
                        <w:t>Чтение онлайн</w:t>
                      </w:r>
                    </w:p>
                  </w:txbxContent>
                </v:textbox>
              </v:shape>
            </w:pict>
          </mc:Fallback>
        </mc:AlternateContent>
      </w:r>
      <w:r w:rsidRPr="0089452F"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657D9" wp14:editId="0D751A58">
                <wp:simplePos x="0" y="0"/>
                <wp:positionH relativeFrom="column">
                  <wp:posOffset>-306411</wp:posOffset>
                </wp:positionH>
                <wp:positionV relativeFrom="paragraph">
                  <wp:posOffset>78252</wp:posOffset>
                </wp:positionV>
                <wp:extent cx="4000354" cy="588645"/>
                <wp:effectExtent l="38100" t="0" r="57785" b="20955"/>
                <wp:wrapNone/>
                <wp:docPr id="2" name="Двойные фигурные скобки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354" cy="58864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843A52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Двойные фигурные скобки 2" o:spid="_x0000_s1026" type="#_x0000_t186" style="position:absolute;margin-left:-24.15pt;margin-top:6.15pt;width:315pt;height:46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" strokecolor="#5b9bd5 [3204]" strokeweight=".5pt">
                <v:stroke joinstyle="miter"/>
              </v:shape>
            </w:pict>
          </mc:Fallback>
        </mc:AlternateContent>
      </w:r>
      <w:hyperlink r:id="rId5" w:history="1">
        <w:r w:rsidR="00023CE6" w:rsidRPr="0089452F">
          <w:rPr>
            <w:rStyle w:val="a3"/>
            <w:rFonts w:ascii="Times New Roman" w:hAnsi="Times New Roman" w:cs="Times New Roman"/>
            <w:sz w:val="27"/>
            <w:szCs w:val="27"/>
          </w:rPr>
          <w:t>http://bookre.org/reader?file=784321&amp;pg=18</w:t>
        </w:r>
      </w:hyperlink>
    </w:p>
    <w:p w:rsidR="00023CE6" w:rsidRPr="0089452F" w:rsidRDefault="00030840" w:rsidP="00023CE6">
      <w:pPr>
        <w:rPr>
          <w:rFonts w:ascii="Times New Roman" w:hAnsi="Times New Roman" w:cs="Times New Roman"/>
          <w:sz w:val="27"/>
          <w:szCs w:val="27"/>
        </w:rPr>
      </w:pPr>
      <w:hyperlink r:id="rId6" w:history="1">
        <w:r w:rsidR="00023CE6" w:rsidRPr="0089452F">
          <w:rPr>
            <w:rStyle w:val="a3"/>
            <w:rFonts w:ascii="Times New Roman" w:hAnsi="Times New Roman" w:cs="Times New Roman"/>
            <w:sz w:val="27"/>
            <w:szCs w:val="27"/>
          </w:rPr>
          <w:t>http://padabum.net/d.php?id=19789</w:t>
        </w:r>
      </w:hyperlink>
    </w:p>
    <w:p w:rsidR="00832041" w:rsidRPr="0089452F" w:rsidRDefault="00832041" w:rsidP="00023CE6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452F">
        <w:rPr>
          <w:rFonts w:ascii="Times New Roman" w:hAnsi="Times New Roman" w:cs="Times New Roman"/>
          <w:sz w:val="27"/>
          <w:szCs w:val="27"/>
        </w:rPr>
        <w:t xml:space="preserve">2. </w:t>
      </w:r>
      <w:r w:rsidR="009C3500" w:rsidRPr="008945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Б.С. </w:t>
      </w:r>
      <w:proofErr w:type="spellStart"/>
      <w:r w:rsidR="009C3500" w:rsidRPr="0089452F">
        <w:rPr>
          <w:rFonts w:ascii="Times New Roman" w:eastAsia="Times New Roman" w:hAnsi="Times New Roman" w:cs="Times New Roman"/>
          <w:sz w:val="27"/>
          <w:szCs w:val="27"/>
          <w:lang w:eastAsia="ru-RU"/>
        </w:rPr>
        <w:t>Гершунский</w:t>
      </w:r>
      <w:proofErr w:type="spellEnd"/>
      <w:r w:rsidR="009C3500" w:rsidRPr="008945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«Основы электроники и микроэлектроники»- К., </w:t>
      </w:r>
      <w:proofErr w:type="spellStart"/>
      <w:r w:rsidR="009C3500" w:rsidRPr="0089452F">
        <w:rPr>
          <w:rFonts w:ascii="Times New Roman" w:eastAsia="Times New Roman" w:hAnsi="Times New Roman" w:cs="Times New Roman"/>
          <w:sz w:val="27"/>
          <w:szCs w:val="27"/>
          <w:lang w:eastAsia="ru-RU"/>
        </w:rPr>
        <w:t>Вища</w:t>
      </w:r>
      <w:proofErr w:type="spellEnd"/>
      <w:r w:rsidR="009C3500" w:rsidRPr="008945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9C3500" w:rsidRPr="0089452F">
        <w:rPr>
          <w:rFonts w:ascii="Times New Roman" w:eastAsia="Times New Roman" w:hAnsi="Times New Roman" w:cs="Times New Roman"/>
          <w:sz w:val="27"/>
          <w:szCs w:val="27"/>
          <w:lang w:eastAsia="ru-RU"/>
        </w:rPr>
        <w:t>шк</w:t>
      </w:r>
      <w:proofErr w:type="spellEnd"/>
      <w:r w:rsidR="009C3500" w:rsidRPr="0089452F">
        <w:rPr>
          <w:rFonts w:ascii="Times New Roman" w:eastAsia="Times New Roman" w:hAnsi="Times New Roman" w:cs="Times New Roman"/>
          <w:sz w:val="27"/>
          <w:szCs w:val="27"/>
          <w:lang w:eastAsia="ru-RU"/>
        </w:rPr>
        <w:t>. 1989</w:t>
      </w:r>
    </w:p>
    <w:p w:rsidR="009C3500" w:rsidRPr="0089452F" w:rsidRDefault="009C3500" w:rsidP="00023CE6">
      <w:pPr>
        <w:rPr>
          <w:rFonts w:ascii="Times New Roman" w:hAnsi="Times New Roman" w:cs="Times New Roman"/>
          <w:sz w:val="27"/>
          <w:szCs w:val="27"/>
        </w:rPr>
      </w:pPr>
      <w:r w:rsidRPr="0089452F">
        <w:rPr>
          <w:rFonts w:ascii="Times New Roman" w:eastAsia="Times New Roman" w:hAnsi="Times New Roman" w:cs="Times New Roman"/>
          <w:sz w:val="27"/>
          <w:szCs w:val="27"/>
          <w:lang w:eastAsia="ru-RU"/>
        </w:rPr>
        <w:t>3. Конспект лекций по предмету «</w:t>
      </w:r>
      <w:r w:rsidRPr="0089452F">
        <w:rPr>
          <w:rFonts w:ascii="Times New Roman" w:hAnsi="Times New Roman" w:cs="Times New Roman"/>
          <w:sz w:val="27"/>
          <w:szCs w:val="27"/>
        </w:rPr>
        <w:t>Электронная техника».</w:t>
      </w:r>
    </w:p>
    <w:p w:rsidR="00296455" w:rsidRPr="0089452F" w:rsidRDefault="00697B64" w:rsidP="00296455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9452F">
        <w:rPr>
          <w:rFonts w:ascii="Times New Roman" w:hAnsi="Times New Roman" w:cs="Times New Roman"/>
          <w:b/>
          <w:sz w:val="27"/>
          <w:szCs w:val="27"/>
        </w:rPr>
        <w:t>Задание</w:t>
      </w:r>
      <w:r w:rsidR="00296455" w:rsidRPr="0089452F">
        <w:rPr>
          <w:rFonts w:ascii="Times New Roman" w:hAnsi="Times New Roman" w:cs="Times New Roman"/>
          <w:b/>
          <w:sz w:val="27"/>
          <w:szCs w:val="27"/>
        </w:rPr>
        <w:t xml:space="preserve">: </w:t>
      </w:r>
    </w:p>
    <w:p w:rsidR="00296455" w:rsidRPr="0089452F" w:rsidRDefault="00012252" w:rsidP="00BA394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основании ранее полученных знаний</w:t>
      </w:r>
      <w:r w:rsidR="00BA3949" w:rsidRPr="0089452F">
        <w:rPr>
          <w:rFonts w:ascii="Times New Roman" w:hAnsi="Times New Roman" w:cs="Times New Roman"/>
          <w:sz w:val="27"/>
          <w:szCs w:val="27"/>
        </w:rPr>
        <w:t xml:space="preserve"> по темам: «Выпрямители», «Сглаживающие фильтры», «Стабилизаторы напряжения», «Усилители и генераторы»</w:t>
      </w:r>
      <w:r w:rsidR="00A53241" w:rsidRPr="0089452F">
        <w:rPr>
          <w:rFonts w:ascii="Times New Roman" w:hAnsi="Times New Roman" w:cs="Times New Roman"/>
          <w:sz w:val="27"/>
          <w:szCs w:val="27"/>
        </w:rPr>
        <w:t xml:space="preserve">, произвести расчет электронных схем согласно полученного </w:t>
      </w:r>
      <w:r w:rsidR="003D24DE" w:rsidRPr="0089452F">
        <w:rPr>
          <w:rFonts w:ascii="Times New Roman" w:hAnsi="Times New Roman" w:cs="Times New Roman"/>
          <w:sz w:val="27"/>
          <w:szCs w:val="27"/>
        </w:rPr>
        <w:t xml:space="preserve">индивидуального </w:t>
      </w:r>
      <w:r w:rsidR="00A53241" w:rsidRPr="0089452F">
        <w:rPr>
          <w:rFonts w:ascii="Times New Roman" w:hAnsi="Times New Roman" w:cs="Times New Roman"/>
          <w:sz w:val="27"/>
          <w:szCs w:val="27"/>
        </w:rPr>
        <w:t>задания (Приложение 1 и Приложение 2).</w:t>
      </w:r>
    </w:p>
    <w:p w:rsidR="00296455" w:rsidRPr="0089452F" w:rsidRDefault="00F00F30" w:rsidP="003D24DE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9452F">
        <w:rPr>
          <w:rFonts w:ascii="Times New Roman" w:hAnsi="Times New Roman" w:cs="Times New Roman"/>
          <w:sz w:val="27"/>
          <w:szCs w:val="27"/>
        </w:rPr>
        <w:t xml:space="preserve">Приложении 1: </w:t>
      </w:r>
      <w:r w:rsidR="00947B99" w:rsidRPr="0089452F">
        <w:rPr>
          <w:rFonts w:ascii="Times New Roman" w:hAnsi="Times New Roman" w:cs="Times New Roman"/>
          <w:sz w:val="27"/>
          <w:szCs w:val="27"/>
        </w:rPr>
        <w:t>№ индивидуального</w:t>
      </w:r>
      <w:r w:rsidRPr="0089452F">
        <w:rPr>
          <w:rFonts w:ascii="Times New Roman" w:hAnsi="Times New Roman" w:cs="Times New Roman"/>
          <w:sz w:val="27"/>
          <w:szCs w:val="27"/>
        </w:rPr>
        <w:t xml:space="preserve"> задания для студентов.</w:t>
      </w:r>
    </w:p>
    <w:p w:rsidR="00F00F30" w:rsidRPr="0089452F" w:rsidRDefault="00F00F30" w:rsidP="00F00F30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9452F">
        <w:rPr>
          <w:rFonts w:ascii="Times New Roman" w:hAnsi="Times New Roman" w:cs="Times New Roman"/>
          <w:sz w:val="27"/>
          <w:szCs w:val="27"/>
        </w:rPr>
        <w:t xml:space="preserve">Приложении 2: </w:t>
      </w:r>
      <w:r w:rsidR="003B2F64" w:rsidRPr="0089452F">
        <w:rPr>
          <w:rFonts w:ascii="Times New Roman" w:hAnsi="Times New Roman" w:cs="Times New Roman"/>
          <w:sz w:val="27"/>
          <w:szCs w:val="27"/>
        </w:rPr>
        <w:t xml:space="preserve">темы </w:t>
      </w:r>
      <w:r w:rsidR="00947B99" w:rsidRPr="0089452F">
        <w:rPr>
          <w:rFonts w:ascii="Times New Roman" w:hAnsi="Times New Roman" w:cs="Times New Roman"/>
          <w:sz w:val="27"/>
          <w:szCs w:val="27"/>
        </w:rPr>
        <w:t>расчета электронных схем</w:t>
      </w:r>
      <w:r w:rsidR="003B2F64" w:rsidRPr="0089452F">
        <w:rPr>
          <w:rFonts w:ascii="Times New Roman" w:hAnsi="Times New Roman" w:cs="Times New Roman"/>
          <w:sz w:val="27"/>
          <w:szCs w:val="27"/>
        </w:rPr>
        <w:t>.</w:t>
      </w:r>
    </w:p>
    <w:p w:rsidR="00A12931" w:rsidRPr="0089452F" w:rsidRDefault="00947B99" w:rsidP="00B9261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9452F">
        <w:rPr>
          <w:rFonts w:ascii="Times New Roman" w:hAnsi="Times New Roman" w:cs="Times New Roman"/>
          <w:sz w:val="27"/>
          <w:szCs w:val="27"/>
        </w:rPr>
        <w:t>Основой выполнения задания</w:t>
      </w:r>
      <w:r w:rsidR="00B44B69" w:rsidRPr="0089452F">
        <w:rPr>
          <w:rFonts w:ascii="Times New Roman" w:hAnsi="Times New Roman" w:cs="Times New Roman"/>
          <w:sz w:val="27"/>
          <w:szCs w:val="27"/>
        </w:rPr>
        <w:t xml:space="preserve"> служит литература [1].</w:t>
      </w:r>
    </w:p>
    <w:p w:rsidR="00697B64" w:rsidRPr="0089452F" w:rsidRDefault="00697B64" w:rsidP="00697B64">
      <w:pPr>
        <w:spacing w:before="240"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9452F">
        <w:rPr>
          <w:rFonts w:ascii="Times New Roman" w:hAnsi="Times New Roman" w:cs="Times New Roman"/>
          <w:b/>
          <w:sz w:val="27"/>
          <w:szCs w:val="27"/>
        </w:rPr>
        <w:t>Порядок выполнения работы</w:t>
      </w:r>
    </w:p>
    <w:p w:rsidR="00B9261A" w:rsidRPr="0089452F" w:rsidRDefault="00FF455A" w:rsidP="00697B64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9452F">
        <w:rPr>
          <w:rFonts w:ascii="Times New Roman" w:hAnsi="Times New Roman" w:cs="Times New Roman"/>
          <w:sz w:val="27"/>
          <w:szCs w:val="27"/>
        </w:rPr>
        <w:t>Используя [1], изучить порядок расчета заданной электронной схемы</w:t>
      </w:r>
      <w:r w:rsidR="00F0688F" w:rsidRPr="0089452F">
        <w:rPr>
          <w:rFonts w:ascii="Times New Roman" w:hAnsi="Times New Roman" w:cs="Times New Roman"/>
          <w:sz w:val="27"/>
          <w:szCs w:val="27"/>
        </w:rPr>
        <w:t xml:space="preserve"> </w:t>
      </w:r>
      <w:r w:rsidR="00697B64" w:rsidRPr="0089452F">
        <w:rPr>
          <w:rFonts w:ascii="Times New Roman" w:hAnsi="Times New Roman" w:cs="Times New Roman"/>
          <w:sz w:val="27"/>
          <w:szCs w:val="27"/>
        </w:rPr>
        <w:t>(страницы указаны в Приложении 2)</w:t>
      </w:r>
      <w:r w:rsidRPr="0089452F">
        <w:rPr>
          <w:rFonts w:ascii="Times New Roman" w:hAnsi="Times New Roman" w:cs="Times New Roman"/>
          <w:sz w:val="27"/>
          <w:szCs w:val="27"/>
        </w:rPr>
        <w:t>.</w:t>
      </w:r>
    </w:p>
    <w:p w:rsidR="00697B64" w:rsidRPr="0089452F" w:rsidRDefault="00697B64" w:rsidP="00697B64">
      <w:pPr>
        <w:pStyle w:val="a4"/>
        <w:numPr>
          <w:ilvl w:val="0"/>
          <w:numId w:val="2"/>
        </w:numPr>
        <w:spacing w:after="0"/>
        <w:ind w:left="-142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9452F">
        <w:rPr>
          <w:rFonts w:ascii="Times New Roman" w:hAnsi="Times New Roman" w:cs="Times New Roman"/>
          <w:sz w:val="27"/>
          <w:szCs w:val="27"/>
        </w:rPr>
        <w:t>Самостоятельно задать исходные данные для расчета</w:t>
      </w:r>
      <w:r w:rsidR="00F0688F" w:rsidRPr="0089452F">
        <w:rPr>
          <w:rFonts w:ascii="Times New Roman" w:hAnsi="Times New Roman" w:cs="Times New Roman"/>
          <w:sz w:val="27"/>
          <w:szCs w:val="27"/>
        </w:rPr>
        <w:t>.</w:t>
      </w:r>
    </w:p>
    <w:p w:rsidR="00F0688F" w:rsidRPr="0089452F" w:rsidRDefault="00F0688F" w:rsidP="00697B64">
      <w:pPr>
        <w:pStyle w:val="a4"/>
        <w:numPr>
          <w:ilvl w:val="0"/>
          <w:numId w:val="2"/>
        </w:numPr>
        <w:spacing w:after="0"/>
        <w:ind w:left="-142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9452F">
        <w:rPr>
          <w:rFonts w:ascii="Times New Roman" w:hAnsi="Times New Roman" w:cs="Times New Roman"/>
          <w:sz w:val="27"/>
          <w:szCs w:val="27"/>
        </w:rPr>
        <w:t xml:space="preserve">Произвести подробный расчет заданной </w:t>
      </w:r>
      <w:r w:rsidR="002F21A1" w:rsidRPr="0089452F">
        <w:rPr>
          <w:rFonts w:ascii="Times New Roman" w:hAnsi="Times New Roman" w:cs="Times New Roman"/>
          <w:sz w:val="27"/>
          <w:szCs w:val="27"/>
        </w:rPr>
        <w:t>электронной схемы.</w:t>
      </w:r>
    </w:p>
    <w:p w:rsidR="00FF455A" w:rsidRPr="0089452F" w:rsidRDefault="002F21A1" w:rsidP="00697B6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9452F">
        <w:rPr>
          <w:rFonts w:ascii="Times New Roman" w:hAnsi="Times New Roman" w:cs="Times New Roman"/>
          <w:sz w:val="27"/>
          <w:szCs w:val="27"/>
        </w:rPr>
        <w:t xml:space="preserve">В случае возникновения вопросов, которые студент не может решить самостоятельно, </w:t>
      </w:r>
      <w:r w:rsidRPr="0089452F">
        <w:rPr>
          <w:rFonts w:ascii="Times New Roman" w:hAnsi="Times New Roman" w:cs="Times New Roman"/>
          <w:sz w:val="27"/>
          <w:szCs w:val="27"/>
          <w:u w:val="single"/>
        </w:rPr>
        <w:t xml:space="preserve">письменно </w:t>
      </w:r>
      <w:r w:rsidRPr="0089452F">
        <w:rPr>
          <w:rFonts w:ascii="Times New Roman" w:hAnsi="Times New Roman" w:cs="Times New Roman"/>
          <w:sz w:val="27"/>
          <w:szCs w:val="27"/>
        </w:rPr>
        <w:t>(</w:t>
      </w:r>
      <w:r w:rsidRPr="0089452F">
        <w:rPr>
          <w:rFonts w:ascii="Times New Roman" w:hAnsi="Times New Roman" w:cs="Times New Roman"/>
          <w:b/>
          <w:sz w:val="27"/>
          <w:szCs w:val="27"/>
        </w:rPr>
        <w:t>обязательно</w:t>
      </w:r>
      <w:r w:rsidRPr="0089452F">
        <w:rPr>
          <w:rFonts w:ascii="Times New Roman" w:hAnsi="Times New Roman" w:cs="Times New Roman"/>
          <w:sz w:val="27"/>
          <w:szCs w:val="27"/>
        </w:rPr>
        <w:t>) четко сформулировать вопрос и продолжить выполнение задания.</w:t>
      </w:r>
    </w:p>
    <w:p w:rsidR="00215DC4" w:rsidRPr="0089452F" w:rsidRDefault="008A2587" w:rsidP="00215DC4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9452F">
        <w:rPr>
          <w:rFonts w:ascii="Times New Roman" w:hAnsi="Times New Roman" w:cs="Times New Roman"/>
          <w:sz w:val="27"/>
          <w:szCs w:val="27"/>
        </w:rPr>
        <w:t>Расчет оформить согласно ЕСКД на листе формата А4 (предпочтительно в печатном варианте).</w:t>
      </w:r>
    </w:p>
    <w:p w:rsidR="00B30554" w:rsidRPr="0089452F" w:rsidRDefault="00643CF1" w:rsidP="00B30554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9452F">
        <w:rPr>
          <w:rFonts w:ascii="Times New Roman" w:hAnsi="Times New Roman" w:cs="Times New Roman"/>
          <w:sz w:val="27"/>
          <w:szCs w:val="27"/>
        </w:rPr>
        <w:t xml:space="preserve">Дополнительно, для повышения подготовки и выполнения задания, использовать </w:t>
      </w:r>
      <w:r w:rsidR="00A20748" w:rsidRPr="0089452F">
        <w:rPr>
          <w:rFonts w:ascii="Times New Roman" w:hAnsi="Times New Roman" w:cs="Times New Roman"/>
          <w:sz w:val="27"/>
          <w:szCs w:val="27"/>
        </w:rPr>
        <w:t>источники [2] и [3]</w:t>
      </w:r>
      <w:r w:rsidR="00B30554" w:rsidRPr="0089452F">
        <w:rPr>
          <w:rFonts w:ascii="Times New Roman" w:hAnsi="Times New Roman" w:cs="Times New Roman"/>
          <w:sz w:val="27"/>
          <w:szCs w:val="27"/>
        </w:rPr>
        <w:t>.</w:t>
      </w:r>
    </w:p>
    <w:p w:rsidR="00B30554" w:rsidRPr="0089452F" w:rsidRDefault="00B30554" w:rsidP="00B305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B30554" w:rsidRPr="0089452F" w:rsidRDefault="00B30554" w:rsidP="00B30554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9452F">
        <w:rPr>
          <w:rFonts w:ascii="Times New Roman" w:hAnsi="Times New Roman" w:cs="Times New Roman"/>
          <w:sz w:val="27"/>
          <w:szCs w:val="27"/>
          <w:u w:val="single"/>
        </w:rPr>
        <w:t xml:space="preserve">Срок сдачи </w:t>
      </w:r>
      <w:r w:rsidR="00F42F47">
        <w:rPr>
          <w:rFonts w:ascii="Times New Roman" w:hAnsi="Times New Roman" w:cs="Times New Roman"/>
          <w:sz w:val="27"/>
          <w:szCs w:val="27"/>
          <w:u w:val="single"/>
        </w:rPr>
        <w:t>задания</w:t>
      </w:r>
      <w:r w:rsidRPr="0089452F">
        <w:rPr>
          <w:rFonts w:ascii="Times New Roman" w:hAnsi="Times New Roman" w:cs="Times New Roman"/>
          <w:sz w:val="27"/>
          <w:szCs w:val="27"/>
        </w:rPr>
        <w:t xml:space="preserve"> </w:t>
      </w:r>
      <w:r w:rsidRPr="0089452F">
        <w:rPr>
          <w:rFonts w:ascii="Times New Roman" w:hAnsi="Times New Roman" w:cs="Times New Roman"/>
          <w:b/>
          <w:sz w:val="27"/>
          <w:szCs w:val="27"/>
        </w:rPr>
        <w:t xml:space="preserve">22.04.2020 </w:t>
      </w:r>
    </w:p>
    <w:p w:rsidR="00B30554" w:rsidRPr="0089452F" w:rsidRDefault="00B30554" w:rsidP="00B305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9452F">
        <w:rPr>
          <w:rFonts w:ascii="Times New Roman" w:hAnsi="Times New Roman" w:cs="Times New Roman"/>
          <w:sz w:val="27"/>
          <w:szCs w:val="27"/>
        </w:rPr>
        <w:t xml:space="preserve">В случае продолжения дистанционного обучения после 22.04.2020, необходимо выполненный расчет </w:t>
      </w:r>
      <w:r w:rsidRPr="0089452F">
        <w:rPr>
          <w:rFonts w:ascii="Times New Roman" w:hAnsi="Times New Roman" w:cs="Times New Roman"/>
          <w:b/>
          <w:sz w:val="27"/>
          <w:szCs w:val="27"/>
          <w:u w:val="single"/>
        </w:rPr>
        <w:t>отправить до 24.04.2020</w:t>
      </w:r>
      <w:r w:rsidRPr="0089452F">
        <w:rPr>
          <w:rFonts w:ascii="Times New Roman" w:hAnsi="Times New Roman" w:cs="Times New Roman"/>
          <w:sz w:val="27"/>
          <w:szCs w:val="27"/>
        </w:rPr>
        <w:t xml:space="preserve">  на электронную почту </w:t>
      </w:r>
      <w:hyperlink r:id="rId7" w:history="1">
        <w:r w:rsidR="0089452F" w:rsidRPr="0089452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nina</w:t>
        </w:r>
        <w:r w:rsidR="0089452F" w:rsidRPr="0089452F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="0089452F" w:rsidRPr="0089452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rak</w:t>
        </w:r>
        <w:r w:rsidR="0089452F" w:rsidRPr="0089452F">
          <w:rPr>
            <w:rStyle w:val="a3"/>
            <w:rFonts w:ascii="Times New Roman" w:hAnsi="Times New Roman" w:cs="Times New Roman"/>
            <w:sz w:val="27"/>
            <w:szCs w:val="27"/>
          </w:rPr>
          <w:t>2014@</w:t>
        </w:r>
        <w:r w:rsidR="0089452F" w:rsidRPr="0089452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yandex</w:t>
        </w:r>
        <w:r w:rsidR="0089452F" w:rsidRPr="0089452F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89452F" w:rsidRPr="0089452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</w:p>
    <w:p w:rsidR="0089452F" w:rsidRPr="0089452F" w:rsidRDefault="0089452F" w:rsidP="00B305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89452F" w:rsidRDefault="0089452F" w:rsidP="00A644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Рак Владимир Николаевич</w:t>
      </w:r>
    </w:p>
    <w:p w:rsidR="0089452F" w:rsidRDefault="00A64422" w:rsidP="00A644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64422" w:rsidRDefault="00A64422" w:rsidP="00A644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4422" w:rsidRDefault="00A64422" w:rsidP="00A644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студентов гр.РАС-18 по предмету «Электронная техника»</w:t>
      </w:r>
    </w:p>
    <w:p w:rsidR="00A64422" w:rsidRDefault="00A64422" w:rsidP="00A644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4422" w:rsidRDefault="00A64422" w:rsidP="00A6442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Грищук М.                        17</w:t>
      </w:r>
    </w:p>
    <w:p w:rsidR="00A64422" w:rsidRDefault="00A64422" w:rsidP="00A6442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Золотовский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6</w:t>
      </w:r>
    </w:p>
    <w:p w:rsidR="00A64422" w:rsidRDefault="00A64422" w:rsidP="00A6442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Киященко В.                     11</w:t>
      </w:r>
    </w:p>
    <w:p w:rsidR="00A64422" w:rsidRDefault="00A64422" w:rsidP="00A6442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Куприн Д.                          5</w:t>
      </w:r>
    </w:p>
    <w:p w:rsidR="00A64422" w:rsidRDefault="00A64422" w:rsidP="00A6442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 Д.                         16</w:t>
      </w:r>
    </w:p>
    <w:p w:rsidR="00A64422" w:rsidRDefault="00A64422" w:rsidP="00A6442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Найденко Д.                        4</w:t>
      </w:r>
    </w:p>
    <w:p w:rsidR="00A64422" w:rsidRDefault="00A64422" w:rsidP="00A6442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1DF3">
        <w:rPr>
          <w:rFonts w:ascii="Times New Roman" w:hAnsi="Times New Roman" w:cs="Times New Roman"/>
          <w:sz w:val="28"/>
          <w:szCs w:val="28"/>
        </w:rPr>
        <w:t>Ошовский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                      10</w:t>
      </w:r>
    </w:p>
    <w:p w:rsidR="00A64422" w:rsidRDefault="00442AEC" w:rsidP="00A6442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                          1</w:t>
      </w:r>
    </w:p>
    <w:p w:rsidR="00442AEC" w:rsidRDefault="00442AEC" w:rsidP="00A6442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Примотченко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9</w:t>
      </w:r>
    </w:p>
    <w:p w:rsidR="00442AEC" w:rsidRDefault="00442AEC" w:rsidP="00A6442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Проходченко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                   15</w:t>
      </w:r>
    </w:p>
    <w:p w:rsidR="00442AEC" w:rsidRDefault="00720CAA" w:rsidP="00A6442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Самбуров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                         2</w:t>
      </w:r>
    </w:p>
    <w:p w:rsidR="00720CAA" w:rsidRDefault="00720CAA" w:rsidP="00A6442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                             13</w:t>
      </w:r>
    </w:p>
    <w:p w:rsidR="00720CAA" w:rsidRDefault="00720CAA" w:rsidP="00A6442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Чеботарев Д.                         14</w:t>
      </w:r>
    </w:p>
    <w:p w:rsidR="00720CAA" w:rsidRDefault="00720CAA" w:rsidP="00A6442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                           3</w:t>
      </w:r>
    </w:p>
    <w:p w:rsidR="00720CAA" w:rsidRDefault="00720CAA" w:rsidP="00A6442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Шмырко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                           12</w:t>
      </w:r>
    </w:p>
    <w:p w:rsidR="00720CAA" w:rsidRDefault="00720CAA" w:rsidP="00A6442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Василевский С.                     8</w:t>
      </w:r>
    </w:p>
    <w:p w:rsidR="00720CAA" w:rsidRDefault="00720CAA" w:rsidP="00A6442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 К.                          7</w:t>
      </w:r>
    </w:p>
    <w:p w:rsidR="0010574B" w:rsidRDefault="0010574B" w:rsidP="00105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74B" w:rsidRDefault="0010574B" w:rsidP="00105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DF3" w:rsidRDefault="00821DF3" w:rsidP="00105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Цифра напротив фамилии указывает порядковый номер темы задания.</w:t>
      </w:r>
    </w:p>
    <w:p w:rsidR="0010574B" w:rsidRDefault="00105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574B" w:rsidRDefault="0010574B" w:rsidP="001057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0574B" w:rsidRDefault="0010574B" w:rsidP="0010574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574B" w:rsidRDefault="0010574B" w:rsidP="0010574B">
      <w:pPr>
        <w:spacing w:after="0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 </w:t>
      </w:r>
      <w:r w:rsidRPr="0089452F">
        <w:rPr>
          <w:rFonts w:ascii="Times New Roman" w:hAnsi="Times New Roman" w:cs="Times New Roman"/>
          <w:sz w:val="27"/>
          <w:szCs w:val="27"/>
        </w:rPr>
        <w:t>расчета электронных схем</w:t>
      </w:r>
    </w:p>
    <w:p w:rsidR="00BE0A18" w:rsidRDefault="00BE0A18" w:rsidP="005D74E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0A18" w:rsidRDefault="000E3DD5" w:rsidP="005D74E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BE0A18">
        <w:rPr>
          <w:rFonts w:ascii="Times New Roman" w:hAnsi="Times New Roman" w:cs="Times New Roman"/>
          <w:sz w:val="28"/>
          <w:szCs w:val="28"/>
        </w:rPr>
        <w:t xml:space="preserve">выпрямительных схем.                      </w:t>
      </w:r>
      <w:r w:rsidR="002F58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E0A18">
        <w:rPr>
          <w:rFonts w:ascii="Times New Roman" w:hAnsi="Times New Roman" w:cs="Times New Roman"/>
          <w:sz w:val="28"/>
          <w:szCs w:val="28"/>
        </w:rPr>
        <w:t xml:space="preserve">      Стр. 31-36</w:t>
      </w:r>
    </w:p>
    <w:p w:rsidR="00BE0A18" w:rsidRDefault="00BE0A18" w:rsidP="005D74E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индуктивно- емкостного фильтра           </w:t>
      </w:r>
      <w:r w:rsidR="002F582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Стр. 36-39</w:t>
      </w:r>
    </w:p>
    <w:p w:rsidR="00BE0A18" w:rsidRDefault="00BE0A18" w:rsidP="005D74E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резистивно-</w:t>
      </w:r>
      <w:r w:rsidRPr="00BE0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емкостного фильтра           </w:t>
      </w:r>
      <w:r w:rsidR="002F582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Стр. 39 - 42</w:t>
      </w:r>
    </w:p>
    <w:p w:rsidR="002F582D" w:rsidRDefault="00BE0A18" w:rsidP="005D74E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18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82D">
        <w:rPr>
          <w:rFonts w:ascii="Times New Roman" w:hAnsi="Times New Roman" w:cs="Times New Roman"/>
          <w:sz w:val="28"/>
          <w:szCs w:val="28"/>
        </w:rPr>
        <w:t>транзисторного сглаживающего фильтра               Стр. 42-54</w:t>
      </w:r>
    </w:p>
    <w:p w:rsidR="00775359" w:rsidRPr="00775359" w:rsidRDefault="00775359" w:rsidP="005D74E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59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параметрического стабилизатора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Стр. 55-62</w:t>
      </w:r>
    </w:p>
    <w:p w:rsidR="00775359" w:rsidRPr="00775359" w:rsidRDefault="00775359" w:rsidP="005D74E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59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DD5">
        <w:rPr>
          <w:rFonts w:ascii="Times New Roman" w:hAnsi="Times New Roman" w:cs="Times New Roman"/>
          <w:sz w:val="28"/>
          <w:szCs w:val="28"/>
        </w:rPr>
        <w:t>стабилизатора компенсационного типа                    Стр. 64-70</w:t>
      </w:r>
    </w:p>
    <w:p w:rsidR="001610C1" w:rsidRPr="001610C1" w:rsidRDefault="001610C1" w:rsidP="005D74E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0C1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интегрального стабилизатора напряжения               Стр. 70-75</w:t>
      </w:r>
    </w:p>
    <w:p w:rsidR="001610C1" w:rsidRPr="001610C1" w:rsidRDefault="001610C1" w:rsidP="005D74E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расчет УНЧ                                                Стр.</w:t>
      </w:r>
      <w:r w:rsidR="00452AB5">
        <w:rPr>
          <w:rFonts w:ascii="Times New Roman" w:hAnsi="Times New Roman" w:cs="Times New Roman"/>
          <w:sz w:val="28"/>
          <w:szCs w:val="28"/>
        </w:rPr>
        <w:t>98-104</w:t>
      </w:r>
    </w:p>
    <w:p w:rsidR="00452AB5" w:rsidRPr="00452AB5" w:rsidRDefault="00452AB5" w:rsidP="005D74E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AB5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однотактного выходного каскада УНЧ                       Стр. 104-109</w:t>
      </w:r>
    </w:p>
    <w:p w:rsidR="00164915" w:rsidRPr="00164915" w:rsidRDefault="00164915" w:rsidP="005D74E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915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двухтактного выходного каскада УНЧ                        Стр. 109-114</w:t>
      </w:r>
    </w:p>
    <w:p w:rsidR="006D1001" w:rsidRPr="006D1001" w:rsidRDefault="006D1001" w:rsidP="005D74E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001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УНЧ на полевых транзисторах                                     Стр.121-124</w:t>
      </w:r>
    </w:p>
    <w:p w:rsidR="00F736F9" w:rsidRPr="00F736F9" w:rsidRDefault="00F736F9" w:rsidP="005D74E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6F9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широкополосных усилителей                                        Стр.129-132</w:t>
      </w:r>
    </w:p>
    <w:p w:rsidR="00806DFB" w:rsidRPr="00806DFB" w:rsidRDefault="00806DFB" w:rsidP="005D74E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DFB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балансного каскада усилителя постоянного тока         Стр.148-152</w:t>
      </w:r>
    </w:p>
    <w:p w:rsidR="00C94726" w:rsidRPr="00C94726" w:rsidRDefault="00C94726" w:rsidP="005D74E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726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LC</w:t>
      </w:r>
      <w:r>
        <w:rPr>
          <w:rFonts w:ascii="Times New Roman" w:hAnsi="Times New Roman" w:cs="Times New Roman"/>
          <w:sz w:val="28"/>
          <w:szCs w:val="28"/>
        </w:rPr>
        <w:t xml:space="preserve"> генератора на транзисторе                                        Стр.192-195</w:t>
      </w:r>
    </w:p>
    <w:p w:rsidR="00C030E7" w:rsidRDefault="00C030E7" w:rsidP="005D74E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E7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мультивибратора на биполярных транзисторах           Стр.207-211</w:t>
      </w:r>
    </w:p>
    <w:p w:rsidR="00414F5F" w:rsidRPr="00414F5F" w:rsidRDefault="00414F5F" w:rsidP="005D74E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F5F">
        <w:rPr>
          <w:rFonts w:ascii="Times New Roman" w:hAnsi="Times New Roman" w:cs="Times New Roman"/>
          <w:sz w:val="28"/>
          <w:szCs w:val="28"/>
        </w:rPr>
        <w:t xml:space="preserve">Расчет </w:t>
      </w:r>
      <w:r>
        <w:rPr>
          <w:rFonts w:ascii="Times New Roman" w:hAnsi="Times New Roman" w:cs="Times New Roman"/>
          <w:sz w:val="28"/>
          <w:szCs w:val="28"/>
        </w:rPr>
        <w:t>мультивибратора на полевых транзисторах                 Стр.211-213</w:t>
      </w:r>
    </w:p>
    <w:p w:rsidR="00C6147B" w:rsidRPr="00C6147B" w:rsidRDefault="00C6147B" w:rsidP="005D74E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47B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блокинг-генератора                                                         Стр.215-217</w:t>
      </w:r>
    </w:p>
    <w:p w:rsidR="00C6147B" w:rsidRDefault="00C6147B" w:rsidP="005D74E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47B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транзисторного генератора</w:t>
      </w:r>
    </w:p>
    <w:p w:rsidR="00C030E7" w:rsidRPr="00C030E7" w:rsidRDefault="00030840" w:rsidP="005D74E5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</w:t>
      </w:r>
      <w:r w:rsidR="00C6147B">
        <w:rPr>
          <w:rFonts w:ascii="Times New Roman" w:hAnsi="Times New Roman" w:cs="Times New Roman"/>
          <w:sz w:val="28"/>
          <w:szCs w:val="28"/>
        </w:rPr>
        <w:t>ообразного напряжения                                                          Стр.222-223</w:t>
      </w:r>
    </w:p>
    <w:p w:rsidR="00BE0A18" w:rsidRDefault="00BE0A18" w:rsidP="005D74E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0840" w:rsidRDefault="00030840" w:rsidP="005D74E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0840" w:rsidRPr="0089452F" w:rsidRDefault="00030840" w:rsidP="00030840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Страницы указаны для литературы: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5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«Справочник по расчету электронных схем» Б.С. </w:t>
      </w:r>
      <w:proofErr w:type="spellStart"/>
      <w:r w:rsidRPr="0089452F">
        <w:rPr>
          <w:rFonts w:ascii="Times New Roman" w:eastAsia="Times New Roman" w:hAnsi="Times New Roman" w:cs="Times New Roman"/>
          <w:sz w:val="27"/>
          <w:szCs w:val="27"/>
          <w:lang w:eastAsia="ru-RU"/>
        </w:rPr>
        <w:t>Гершунский</w:t>
      </w:r>
      <w:proofErr w:type="spellEnd"/>
      <w:r w:rsidRPr="008945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К., </w:t>
      </w:r>
      <w:proofErr w:type="spellStart"/>
      <w:r w:rsidRPr="0089452F">
        <w:rPr>
          <w:rFonts w:ascii="Times New Roman" w:eastAsia="Times New Roman" w:hAnsi="Times New Roman" w:cs="Times New Roman"/>
          <w:sz w:val="27"/>
          <w:szCs w:val="27"/>
          <w:lang w:eastAsia="ru-RU"/>
        </w:rPr>
        <w:t>Вища</w:t>
      </w:r>
      <w:proofErr w:type="spellEnd"/>
      <w:r w:rsidRPr="008945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школа. Издательство при Киев. ун-те, 1983</w:t>
      </w:r>
    </w:p>
    <w:p w:rsidR="00030840" w:rsidRPr="0089452F" w:rsidRDefault="00030840" w:rsidP="00030840">
      <w:pPr>
        <w:rPr>
          <w:rFonts w:ascii="Times New Roman" w:hAnsi="Times New Roman" w:cs="Times New Roman"/>
          <w:sz w:val="27"/>
          <w:szCs w:val="27"/>
        </w:rPr>
      </w:pPr>
      <w:r w:rsidRPr="0089452F"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78B19" wp14:editId="393FF861">
                <wp:simplePos x="0" y="0"/>
                <wp:positionH relativeFrom="column">
                  <wp:posOffset>4116119</wp:posOffset>
                </wp:positionH>
                <wp:positionV relativeFrom="paragraph">
                  <wp:posOffset>87044</wp:posOffset>
                </wp:positionV>
                <wp:extent cx="1714500" cy="501161"/>
                <wp:effectExtent l="0" t="0" r="19050" b="1333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01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30840" w:rsidRDefault="00030840" w:rsidP="00030840">
                            <w:r>
                              <w:t>Чтение онлайн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178B1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margin-left:324.1pt;margin-top:6.85pt;width:135pt;height:39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" fillcolor="white [3201]" strokecolor="white [3212]" strokeweight=".5pt">
                <v:textbox>
                  <w:txbxContent>
                    <w:p w:rsidR="00030840" w:rsidRDefault="00030840" w:rsidP="00030840">
                      <w:r>
                        <w:t>Чтение онлайн</w:t>
                      </w:r>
                    </w:p>
                  </w:txbxContent>
                </v:textbox>
              </v:shape>
            </w:pict>
          </mc:Fallback>
        </mc:AlternateContent>
      </w:r>
      <w:r w:rsidRPr="0089452F"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860DA" wp14:editId="36188435">
                <wp:simplePos x="0" y="0"/>
                <wp:positionH relativeFrom="column">
                  <wp:posOffset>-306411</wp:posOffset>
                </wp:positionH>
                <wp:positionV relativeFrom="paragraph">
                  <wp:posOffset>78252</wp:posOffset>
                </wp:positionV>
                <wp:extent cx="4000354" cy="588645"/>
                <wp:effectExtent l="38100" t="0" r="57785" b="20955"/>
                <wp:wrapNone/>
                <wp:docPr id="3" name="Двойные фигурные скобки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354" cy="58864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CCFE2C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Двойные фигурные скобки 3" o:spid="_x0000_s1026" type="#_x0000_t186" style="position:absolute;margin-left:-24.15pt;margin-top:6.15pt;width:315pt;height:46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" strokecolor="#5b9bd5 [3204]" strokeweight=".5pt">
                <v:stroke joinstyle="miter"/>
              </v:shape>
            </w:pict>
          </mc:Fallback>
        </mc:AlternateContent>
      </w:r>
      <w:hyperlink r:id="rId8" w:history="1">
        <w:r w:rsidRPr="0089452F">
          <w:rPr>
            <w:rStyle w:val="a3"/>
            <w:rFonts w:ascii="Times New Roman" w:hAnsi="Times New Roman" w:cs="Times New Roman"/>
            <w:sz w:val="27"/>
            <w:szCs w:val="27"/>
          </w:rPr>
          <w:t>http://bookre.org/reader?file=784321&amp;pg=18</w:t>
        </w:r>
      </w:hyperlink>
    </w:p>
    <w:p w:rsidR="00030840" w:rsidRPr="00BE0A18" w:rsidRDefault="00030840" w:rsidP="0003084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89452F">
          <w:rPr>
            <w:rStyle w:val="a3"/>
            <w:rFonts w:ascii="Times New Roman" w:hAnsi="Times New Roman" w:cs="Times New Roman"/>
            <w:sz w:val="27"/>
            <w:szCs w:val="27"/>
          </w:rPr>
          <w:t>http://padabum.net/d.php?id=19789</w:t>
        </w:r>
      </w:hyperlink>
    </w:p>
    <w:p w:rsidR="00342DBE" w:rsidRDefault="00342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0A18" w:rsidRDefault="00342DBE" w:rsidP="00342DBE">
      <w:pPr>
        <w:pStyle w:val="a4"/>
        <w:spacing w:after="0"/>
        <w:ind w:left="502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42DBE">
        <w:rPr>
          <w:rFonts w:ascii="Times New Roman" w:hAnsi="Times New Roman" w:cs="Times New Roman"/>
          <w:b/>
          <w:sz w:val="36"/>
          <w:szCs w:val="28"/>
        </w:rPr>
        <w:lastRenderedPageBreak/>
        <w:t>ВНИМАНИЕ</w:t>
      </w:r>
    </w:p>
    <w:p w:rsidR="00342DBE" w:rsidRDefault="00342DBE" w:rsidP="00342DBE">
      <w:pPr>
        <w:pStyle w:val="a4"/>
        <w:spacing w:after="0"/>
        <w:ind w:left="502"/>
        <w:jc w:val="center"/>
        <w:rPr>
          <w:rFonts w:ascii="Times New Roman" w:hAnsi="Times New Roman" w:cs="Times New Roman"/>
          <w:sz w:val="28"/>
          <w:szCs w:val="28"/>
        </w:rPr>
      </w:pPr>
    </w:p>
    <w:p w:rsidR="00342DBE" w:rsidRDefault="00342DBE" w:rsidP="009C62FD">
      <w:pPr>
        <w:pStyle w:val="a4"/>
        <w:spacing w:after="0" w:line="360" w:lineRule="auto"/>
        <w:ind w:left="0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2FD">
        <w:rPr>
          <w:rFonts w:ascii="Times New Roman" w:hAnsi="Times New Roman" w:cs="Times New Roman"/>
          <w:sz w:val="28"/>
          <w:szCs w:val="28"/>
          <w:u w:val="single"/>
        </w:rPr>
        <w:t>Студентам:</w:t>
      </w:r>
      <w:r>
        <w:rPr>
          <w:rFonts w:ascii="Times New Roman" w:hAnsi="Times New Roman" w:cs="Times New Roman"/>
          <w:sz w:val="28"/>
          <w:szCs w:val="28"/>
        </w:rPr>
        <w:t xml:space="preserve"> Грищук М., Киященко В., Морозов 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="00AD6AF0">
        <w:rPr>
          <w:rFonts w:ascii="Times New Roman" w:hAnsi="Times New Roman" w:cs="Times New Roman"/>
          <w:sz w:val="28"/>
          <w:szCs w:val="28"/>
        </w:rPr>
        <w:t>Симаев</w:t>
      </w:r>
      <w:proofErr w:type="spellEnd"/>
      <w:r w:rsidR="00AD6AF0">
        <w:rPr>
          <w:rFonts w:ascii="Times New Roman" w:hAnsi="Times New Roman" w:cs="Times New Roman"/>
          <w:sz w:val="28"/>
          <w:szCs w:val="28"/>
        </w:rPr>
        <w:t xml:space="preserve"> Д., Чеботарев Д., </w:t>
      </w:r>
      <w:proofErr w:type="spellStart"/>
      <w:r w:rsidR="00AD6AF0">
        <w:rPr>
          <w:rFonts w:ascii="Times New Roman" w:hAnsi="Times New Roman" w:cs="Times New Roman"/>
          <w:sz w:val="28"/>
          <w:szCs w:val="28"/>
        </w:rPr>
        <w:t>Шмырко</w:t>
      </w:r>
      <w:proofErr w:type="spellEnd"/>
      <w:r w:rsidR="00AD6AF0">
        <w:rPr>
          <w:rFonts w:ascii="Times New Roman" w:hAnsi="Times New Roman" w:cs="Times New Roman"/>
          <w:sz w:val="28"/>
          <w:szCs w:val="28"/>
        </w:rPr>
        <w:t xml:space="preserve"> Г., Василевский С., Тимофеев К.  </w:t>
      </w:r>
      <w:r w:rsidR="009C62FD" w:rsidRPr="009C62FD">
        <w:rPr>
          <w:rFonts w:ascii="Times New Roman" w:hAnsi="Times New Roman" w:cs="Times New Roman"/>
          <w:sz w:val="28"/>
          <w:szCs w:val="28"/>
          <w:u w:val="single"/>
        </w:rPr>
        <w:t>необходимо сдать материал семинарского занятия №1 «Анализ полупроводниковых приборов»</w:t>
      </w:r>
      <w:r w:rsidR="009C62FD">
        <w:rPr>
          <w:rFonts w:ascii="Times New Roman" w:hAnsi="Times New Roman" w:cs="Times New Roman"/>
          <w:sz w:val="28"/>
          <w:szCs w:val="28"/>
        </w:rPr>
        <w:t xml:space="preserve"> </w:t>
      </w:r>
      <w:r w:rsidR="009C62FD" w:rsidRPr="009C62FD">
        <w:rPr>
          <w:rFonts w:ascii="Times New Roman" w:hAnsi="Times New Roman" w:cs="Times New Roman"/>
          <w:b/>
          <w:sz w:val="28"/>
          <w:szCs w:val="28"/>
        </w:rPr>
        <w:t>до 24.04.2020</w:t>
      </w:r>
    </w:p>
    <w:p w:rsidR="009C62FD" w:rsidRPr="009C62FD" w:rsidRDefault="009C62FD" w:rsidP="009C62FD">
      <w:pPr>
        <w:pStyle w:val="a4"/>
        <w:spacing w:after="0" w:line="360" w:lineRule="auto"/>
        <w:ind w:left="0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случае не предоставления материала, будут выставлены неудовлетворительные аттестационные оценки.</w:t>
      </w:r>
    </w:p>
    <w:sectPr w:rsidR="009C62FD" w:rsidRPr="009C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EF1"/>
    <w:multiLevelType w:val="hybridMultilevel"/>
    <w:tmpl w:val="D5664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51411"/>
    <w:multiLevelType w:val="hybridMultilevel"/>
    <w:tmpl w:val="F9F27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66818"/>
    <w:multiLevelType w:val="hybridMultilevel"/>
    <w:tmpl w:val="9C1C5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C6EBC"/>
    <w:multiLevelType w:val="hybridMultilevel"/>
    <w:tmpl w:val="66BE0F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31"/>
    <w:rsid w:val="00012252"/>
    <w:rsid w:val="00023CE6"/>
    <w:rsid w:val="00025453"/>
    <w:rsid w:val="00030840"/>
    <w:rsid w:val="000E3DD5"/>
    <w:rsid w:val="0010574B"/>
    <w:rsid w:val="001610C1"/>
    <w:rsid w:val="00164915"/>
    <w:rsid w:val="00215DC4"/>
    <w:rsid w:val="00296455"/>
    <w:rsid w:val="002F21A1"/>
    <w:rsid w:val="002F582D"/>
    <w:rsid w:val="00342DBE"/>
    <w:rsid w:val="003B2F64"/>
    <w:rsid w:val="003D24DE"/>
    <w:rsid w:val="00414F5F"/>
    <w:rsid w:val="00442AEC"/>
    <w:rsid w:val="00452AB5"/>
    <w:rsid w:val="005D74E5"/>
    <w:rsid w:val="00643CF1"/>
    <w:rsid w:val="00660AD1"/>
    <w:rsid w:val="00697B64"/>
    <w:rsid w:val="006D1001"/>
    <w:rsid w:val="00720CAA"/>
    <w:rsid w:val="00775359"/>
    <w:rsid w:val="00806DFB"/>
    <w:rsid w:val="00821DF3"/>
    <w:rsid w:val="00832041"/>
    <w:rsid w:val="0089452F"/>
    <w:rsid w:val="008A2587"/>
    <w:rsid w:val="00947B99"/>
    <w:rsid w:val="009C3500"/>
    <w:rsid w:val="009C62FD"/>
    <w:rsid w:val="00A12931"/>
    <w:rsid w:val="00A20748"/>
    <w:rsid w:val="00A53241"/>
    <w:rsid w:val="00A64422"/>
    <w:rsid w:val="00AD6AF0"/>
    <w:rsid w:val="00B30554"/>
    <w:rsid w:val="00B44B69"/>
    <w:rsid w:val="00B9261A"/>
    <w:rsid w:val="00BA3949"/>
    <w:rsid w:val="00BE0A18"/>
    <w:rsid w:val="00C030E7"/>
    <w:rsid w:val="00C6147B"/>
    <w:rsid w:val="00C94726"/>
    <w:rsid w:val="00CA279B"/>
    <w:rsid w:val="00E251CE"/>
    <w:rsid w:val="00EF3623"/>
    <w:rsid w:val="00F00F30"/>
    <w:rsid w:val="00F0688F"/>
    <w:rsid w:val="00F42F47"/>
    <w:rsid w:val="00F736F9"/>
    <w:rsid w:val="00FD769B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796D"/>
  <w15:chartTrackingRefBased/>
  <w15:docId w15:val="{12614895-0573-4DC7-9701-2A11E1E0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93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A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re.org/reader?file=784321&amp;pg=1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na.rak201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dabum.net/d.php?id=1978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ookre.org/reader?file=784321&amp;pg=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dabum.net/d.php?id=197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2020-04-12T11:34:00Z</dcterms:created>
  <dcterms:modified xsi:type="dcterms:W3CDTF">2020-04-13T14:19:00Z</dcterms:modified>
</cp:coreProperties>
</file>